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BC781" w14:textId="6F62DE73" w:rsidR="006539DD" w:rsidRDefault="0057585D" w:rsidP="00C540C1">
      <w:pPr>
        <w:spacing w:after="0" w:line="276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CERTIFIED </w:t>
      </w:r>
      <w:r w:rsidR="00471650">
        <w:rPr>
          <w:b/>
          <w:sz w:val="36"/>
          <w:szCs w:val="36"/>
        </w:rPr>
        <w:t>Module</w:t>
      </w:r>
    </w:p>
    <w:p w14:paraId="4A096B75" w14:textId="79BC3692" w:rsidR="00471650" w:rsidRDefault="00471650" w:rsidP="00C540C1">
      <w:pPr>
        <w:spacing w:after="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Outdoor Risk Management (ORM)</w:t>
      </w:r>
    </w:p>
    <w:p w14:paraId="44867E58" w14:textId="76A9C0D2" w:rsidR="00471650" w:rsidRDefault="00471650" w:rsidP="00C540C1">
      <w:pPr>
        <w:spacing w:after="0" w:line="276" w:lineRule="auto"/>
        <w:jc w:val="center"/>
        <w:rPr>
          <w:b/>
          <w:sz w:val="36"/>
          <w:szCs w:val="36"/>
        </w:rPr>
      </w:pPr>
    </w:p>
    <w:p w14:paraId="4F02CF6B" w14:textId="77777777" w:rsidR="00471650" w:rsidRDefault="00471650" w:rsidP="004716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Concluding Objective: </w:t>
      </w:r>
    </w:p>
    <w:p w14:paraId="695723BC" w14:textId="16084492" w:rsidR="00471650" w:rsidRDefault="00471650" w:rsidP="00BD22C8">
      <w:pPr>
        <w:spacing w:after="0" w:line="276" w:lineRule="auto"/>
        <w:rPr>
          <w:bCs/>
          <w:sz w:val="23"/>
          <w:szCs w:val="23"/>
        </w:rPr>
      </w:pPr>
      <w:r w:rsidRPr="00FA2A13">
        <w:rPr>
          <w:bCs/>
          <w:sz w:val="23"/>
          <w:szCs w:val="23"/>
        </w:rPr>
        <w:t xml:space="preserve">Upon successful completion of this module the candidate will demonstrate an extensive knowledge of local area management policies, procedures, and general daily operations with an </w:t>
      </w:r>
      <w:r w:rsidRPr="00810951">
        <w:rPr>
          <w:b/>
          <w:bCs/>
          <w:sz w:val="23"/>
          <w:szCs w:val="23"/>
        </w:rPr>
        <w:t xml:space="preserve">emphasis on practical on-hill industry best practices </w:t>
      </w:r>
      <w:r>
        <w:rPr>
          <w:b/>
          <w:bCs/>
          <w:sz w:val="23"/>
          <w:szCs w:val="23"/>
        </w:rPr>
        <w:t>including general Patrol administration, and the intersection of pre- and post-loss risk management</w:t>
      </w:r>
      <w:r w:rsidRPr="00810951">
        <w:rPr>
          <w:b/>
          <w:bCs/>
          <w:sz w:val="23"/>
          <w:szCs w:val="23"/>
        </w:rPr>
        <w:t>.</w:t>
      </w:r>
      <w:r w:rsidRPr="00FA2A13">
        <w:rPr>
          <w:bCs/>
          <w:sz w:val="23"/>
          <w:szCs w:val="23"/>
        </w:rPr>
        <w:t xml:space="preserve">  Upon completion of this module the candidate will demonstrate the ability to show leadership, decision making and problem management </w:t>
      </w:r>
      <w:r>
        <w:rPr>
          <w:bCs/>
          <w:sz w:val="23"/>
          <w:szCs w:val="23"/>
        </w:rPr>
        <w:t>and an</w:t>
      </w:r>
      <w:r w:rsidRPr="00FA2A13">
        <w:rPr>
          <w:bCs/>
          <w:sz w:val="23"/>
          <w:szCs w:val="23"/>
        </w:rPr>
        <w:t xml:space="preserve"> understanding how to effectively manage on-</w:t>
      </w:r>
      <w:r>
        <w:rPr>
          <w:bCs/>
          <w:sz w:val="23"/>
          <w:szCs w:val="23"/>
        </w:rPr>
        <w:t xml:space="preserve"> and off-</w:t>
      </w:r>
      <w:r w:rsidRPr="00FA2A13">
        <w:rPr>
          <w:bCs/>
          <w:sz w:val="23"/>
          <w:szCs w:val="23"/>
        </w:rPr>
        <w:t>hill operations and procedures</w:t>
      </w:r>
      <w:r>
        <w:rPr>
          <w:bCs/>
          <w:sz w:val="23"/>
          <w:szCs w:val="23"/>
        </w:rPr>
        <w:t xml:space="preserve"> as it pertains to the Patrol as an integral member of the ski area operations departments.</w:t>
      </w:r>
    </w:p>
    <w:p w14:paraId="563B52A1" w14:textId="3CDDD02B" w:rsidR="00471650" w:rsidRDefault="00471650" w:rsidP="00BD22C8">
      <w:pPr>
        <w:spacing w:after="0" w:line="276" w:lineRule="auto"/>
        <w:rPr>
          <w:bCs/>
          <w:sz w:val="23"/>
          <w:szCs w:val="23"/>
        </w:rPr>
      </w:pPr>
    </w:p>
    <w:p w14:paraId="2487C7C2" w14:textId="38199C95" w:rsidR="00471650" w:rsidRPr="00BD22C8" w:rsidRDefault="00471650" w:rsidP="00BD22C8">
      <w:pPr>
        <w:spacing w:after="0" w:line="276" w:lineRule="auto"/>
        <w:rPr>
          <w:b/>
          <w:bCs/>
          <w:sz w:val="23"/>
          <w:szCs w:val="23"/>
        </w:rPr>
      </w:pPr>
      <w:r w:rsidRPr="00BD22C8">
        <w:rPr>
          <w:b/>
          <w:bCs/>
          <w:sz w:val="23"/>
          <w:szCs w:val="23"/>
        </w:rPr>
        <w:t>Suggested Resources:</w:t>
      </w:r>
    </w:p>
    <w:p w14:paraId="21B554C7" w14:textId="77777777" w:rsidR="00471650" w:rsidRDefault="00471650" w:rsidP="00471650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Americans With Disabilities (ADA)</w:t>
      </w:r>
    </w:p>
    <w:p w14:paraId="44821A67" w14:textId="77777777" w:rsidR="00471650" w:rsidRDefault="00471650" w:rsidP="00471650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State &amp; Local Regulators/Regulations</w:t>
      </w:r>
    </w:p>
    <w:p w14:paraId="27A2B4DC" w14:textId="77777777" w:rsidR="00471650" w:rsidRPr="00BD22C8" w:rsidRDefault="00471650" w:rsidP="00BD22C8">
      <w:pPr>
        <w:pStyle w:val="Default"/>
        <w:numPr>
          <w:ilvl w:val="0"/>
          <w:numId w:val="9"/>
        </w:numPr>
        <w:rPr>
          <w:b/>
        </w:rPr>
      </w:pPr>
      <w:r w:rsidRPr="00471650">
        <w:rPr>
          <w:sz w:val="23"/>
          <w:szCs w:val="23"/>
        </w:rPr>
        <w:t>National Forest Service where applicable</w:t>
      </w:r>
    </w:p>
    <w:p w14:paraId="78D8B46B" w14:textId="514A3A12" w:rsidR="00471650" w:rsidRPr="00471650" w:rsidRDefault="00471650" w:rsidP="00BD22C8">
      <w:pPr>
        <w:pStyle w:val="Default"/>
        <w:numPr>
          <w:ilvl w:val="0"/>
          <w:numId w:val="9"/>
        </w:numPr>
        <w:rPr>
          <w:b/>
        </w:rPr>
      </w:pPr>
      <w:r w:rsidRPr="00EA293E">
        <w:t xml:space="preserve">National Ski Areas Association – </w:t>
      </w:r>
      <w:hyperlink r:id="rId7" w:history="1">
        <w:r w:rsidRPr="00EA293E">
          <w:rPr>
            <w:rStyle w:val="Hyperlink"/>
          </w:rPr>
          <w:t>www.nsaa.org</w:t>
        </w:r>
      </w:hyperlink>
      <w:r w:rsidRPr="00EA293E">
        <w:t xml:space="preserve"> </w:t>
      </w:r>
    </w:p>
    <w:p w14:paraId="2C8E6E6C" w14:textId="77777777" w:rsidR="00471650" w:rsidRPr="00EA293E" w:rsidRDefault="00471650" w:rsidP="00471650">
      <w:pPr>
        <w:pStyle w:val="ListParagraph"/>
        <w:numPr>
          <w:ilvl w:val="2"/>
          <w:numId w:val="6"/>
        </w:numPr>
        <w:rPr>
          <w:b/>
        </w:rPr>
      </w:pPr>
      <w:r w:rsidRPr="00EA293E">
        <w:t xml:space="preserve">i.     Park Smart/Freestyle Terrain and Terrain Park Safety – </w:t>
      </w:r>
      <w:hyperlink r:id="rId8" w:history="1">
        <w:r w:rsidRPr="00EA293E">
          <w:rPr>
            <w:rStyle w:val="Hyperlink"/>
          </w:rPr>
          <w:t>www.terrainparksafety.org</w:t>
        </w:r>
      </w:hyperlink>
      <w:r w:rsidRPr="00EA293E">
        <w:t>.</w:t>
      </w:r>
    </w:p>
    <w:p w14:paraId="6F2F0152" w14:textId="77777777" w:rsidR="00471650" w:rsidRPr="00EA293E" w:rsidRDefault="00471650" w:rsidP="00471650">
      <w:pPr>
        <w:pStyle w:val="ListParagraph"/>
        <w:numPr>
          <w:ilvl w:val="2"/>
          <w:numId w:val="6"/>
        </w:numPr>
        <w:rPr>
          <w:b/>
        </w:rPr>
      </w:pPr>
      <w:r w:rsidRPr="00EA293E">
        <w:t>ii.    Jump Feature Design Considerations</w:t>
      </w:r>
    </w:p>
    <w:p w14:paraId="795289B1" w14:textId="77777777" w:rsidR="00471650" w:rsidRPr="00EA293E" w:rsidRDefault="00471650" w:rsidP="00471650">
      <w:pPr>
        <w:pStyle w:val="ListParagraph"/>
        <w:numPr>
          <w:ilvl w:val="2"/>
          <w:numId w:val="6"/>
        </w:numPr>
        <w:rPr>
          <w:b/>
        </w:rPr>
      </w:pPr>
      <w:r w:rsidRPr="00EA293E">
        <w:t>iii.   Glossary of Terrain Park Terms</w:t>
      </w:r>
    </w:p>
    <w:p w14:paraId="6E794282" w14:textId="77777777" w:rsidR="00471650" w:rsidRPr="00EA293E" w:rsidRDefault="00471650" w:rsidP="00471650">
      <w:pPr>
        <w:pStyle w:val="ListParagraph"/>
        <w:numPr>
          <w:ilvl w:val="2"/>
          <w:numId w:val="6"/>
        </w:numPr>
        <w:rPr>
          <w:b/>
        </w:rPr>
      </w:pPr>
      <w:r w:rsidRPr="00EA293E">
        <w:t>iv.   Jump Feature Measurement Procedures</w:t>
      </w:r>
    </w:p>
    <w:p w14:paraId="3CF97521" w14:textId="77777777" w:rsidR="00471650" w:rsidRPr="00EA293E" w:rsidRDefault="00471650" w:rsidP="00471650">
      <w:pPr>
        <w:pStyle w:val="ListParagraph"/>
        <w:numPr>
          <w:ilvl w:val="2"/>
          <w:numId w:val="6"/>
        </w:numPr>
        <w:rPr>
          <w:b/>
        </w:rPr>
      </w:pPr>
      <w:r w:rsidRPr="00EA293E">
        <w:t xml:space="preserve">v.    Snow Immersion Suffocation – SIS see </w:t>
      </w:r>
      <w:hyperlink r:id="rId9" w:history="1">
        <w:r w:rsidRPr="00EA293E">
          <w:rPr>
            <w:rStyle w:val="Hyperlink"/>
          </w:rPr>
          <w:t>www.deepsnowsafety.org</w:t>
        </w:r>
      </w:hyperlink>
    </w:p>
    <w:p w14:paraId="490F4F3A" w14:textId="77777777" w:rsidR="00471650" w:rsidRPr="00EA293E" w:rsidRDefault="00471650" w:rsidP="00471650">
      <w:pPr>
        <w:pStyle w:val="ListParagraph"/>
        <w:ind w:left="1080"/>
        <w:rPr>
          <w:b/>
        </w:rPr>
      </w:pPr>
      <w:r w:rsidRPr="00EA293E">
        <w:t>vi.   Snowmobile Operations</w:t>
      </w:r>
    </w:p>
    <w:p w14:paraId="6B5F2E8C" w14:textId="77777777" w:rsidR="00471650" w:rsidRPr="00EA293E" w:rsidRDefault="00471650" w:rsidP="00471650">
      <w:pPr>
        <w:pStyle w:val="ListParagraph"/>
        <w:numPr>
          <w:ilvl w:val="2"/>
          <w:numId w:val="6"/>
        </w:numPr>
        <w:rPr>
          <w:b/>
        </w:rPr>
      </w:pPr>
      <w:r w:rsidRPr="00EA293E">
        <w:t xml:space="preserve">vii.  Snowmaking Operations </w:t>
      </w:r>
    </w:p>
    <w:p w14:paraId="3D899FD4" w14:textId="77777777" w:rsidR="00471650" w:rsidRPr="00EA293E" w:rsidRDefault="00471650" w:rsidP="00471650">
      <w:pPr>
        <w:pStyle w:val="ListParagraph"/>
        <w:numPr>
          <w:ilvl w:val="2"/>
          <w:numId w:val="6"/>
        </w:numPr>
        <w:rPr>
          <w:b/>
        </w:rPr>
      </w:pPr>
      <w:r w:rsidRPr="00EA293E">
        <w:t>viii. Incident Investigation Resource Guide</w:t>
      </w:r>
    </w:p>
    <w:p w14:paraId="63C5624D" w14:textId="77777777" w:rsidR="00471650" w:rsidRPr="00EA293E" w:rsidRDefault="00471650" w:rsidP="00471650">
      <w:pPr>
        <w:pStyle w:val="ListParagraph"/>
        <w:numPr>
          <w:ilvl w:val="2"/>
          <w:numId w:val="6"/>
        </w:numPr>
        <w:rPr>
          <w:b/>
        </w:rPr>
      </w:pPr>
      <w:r w:rsidRPr="00EA293E">
        <w:t xml:space="preserve">ix.   Kids on Lifts – </w:t>
      </w:r>
      <w:hyperlink r:id="rId10" w:history="1">
        <w:r w:rsidRPr="00EA293E">
          <w:rPr>
            <w:rStyle w:val="Hyperlink"/>
          </w:rPr>
          <w:t>www.kidsonlifts.org</w:t>
        </w:r>
      </w:hyperlink>
    </w:p>
    <w:p w14:paraId="26591F75" w14:textId="77777777" w:rsidR="00471650" w:rsidRPr="00EA293E" w:rsidRDefault="00471650" w:rsidP="00471650">
      <w:pPr>
        <w:pStyle w:val="ListParagraph"/>
        <w:numPr>
          <w:ilvl w:val="2"/>
          <w:numId w:val="6"/>
        </w:numPr>
        <w:rPr>
          <w:b/>
        </w:rPr>
      </w:pPr>
      <w:r w:rsidRPr="00EA293E">
        <w:t xml:space="preserve">x.    Lids on Kids – </w:t>
      </w:r>
      <w:hyperlink r:id="rId11" w:history="1">
        <w:r w:rsidRPr="00EA293E">
          <w:rPr>
            <w:rStyle w:val="Hyperlink"/>
          </w:rPr>
          <w:t>www.lidsonkids.org</w:t>
        </w:r>
      </w:hyperlink>
    </w:p>
    <w:p w14:paraId="5604902F" w14:textId="77777777" w:rsidR="00471650" w:rsidRPr="00BD22C8" w:rsidRDefault="00471650" w:rsidP="00BD22C8">
      <w:pPr>
        <w:pStyle w:val="ListParagraph"/>
        <w:numPr>
          <w:ilvl w:val="0"/>
          <w:numId w:val="10"/>
        </w:numPr>
        <w:rPr>
          <w:rStyle w:val="Hyperlink"/>
          <w:color w:val="000000"/>
          <w:u w:val="none"/>
        </w:rPr>
      </w:pPr>
      <w:r w:rsidRPr="00EA293E">
        <w:t xml:space="preserve">Employee/Occupational Safety and Health – </w:t>
      </w:r>
      <w:hyperlink r:id="rId12" w:history="1">
        <w:r w:rsidRPr="00EA293E">
          <w:rPr>
            <w:rStyle w:val="Hyperlink"/>
          </w:rPr>
          <w:t>www.osha.gov</w:t>
        </w:r>
      </w:hyperlink>
    </w:p>
    <w:p w14:paraId="7EEB7DF6" w14:textId="77777777" w:rsidR="00471650" w:rsidRDefault="00471650" w:rsidP="00BD22C8">
      <w:pPr>
        <w:pStyle w:val="ListParagraph"/>
        <w:numPr>
          <w:ilvl w:val="0"/>
          <w:numId w:val="10"/>
        </w:numPr>
      </w:pPr>
      <w:r w:rsidRPr="00EA293E">
        <w:t xml:space="preserve">ASTM International – </w:t>
      </w:r>
      <w:hyperlink r:id="rId13" w:history="1">
        <w:r w:rsidRPr="00EA293E">
          <w:rPr>
            <w:rStyle w:val="Hyperlink"/>
          </w:rPr>
          <w:t>www.astm.org</w:t>
        </w:r>
      </w:hyperlink>
      <w:r w:rsidRPr="00EA293E">
        <w:t xml:space="preserve">  Search “snow skiing”</w:t>
      </w:r>
    </w:p>
    <w:p w14:paraId="5CC86126" w14:textId="77777777" w:rsidR="00471650" w:rsidRDefault="00471650" w:rsidP="00BD22C8">
      <w:pPr>
        <w:pStyle w:val="ListParagraph"/>
        <w:numPr>
          <w:ilvl w:val="0"/>
          <w:numId w:val="10"/>
        </w:numPr>
      </w:pPr>
      <w:r w:rsidRPr="00EA293E">
        <w:t xml:space="preserve">American National Standards Institute (ANSI) </w:t>
      </w:r>
      <w:hyperlink r:id="rId14" w:history="1">
        <w:r w:rsidRPr="00EA293E">
          <w:rPr>
            <w:rStyle w:val="Hyperlink"/>
          </w:rPr>
          <w:t>www.ansi.org</w:t>
        </w:r>
      </w:hyperlink>
      <w:r w:rsidRPr="00EA293E">
        <w:t xml:space="preserve">  Search “passenger ropeways and/or aerial tramways” </w:t>
      </w:r>
    </w:p>
    <w:p w14:paraId="7F33F243" w14:textId="3A976347" w:rsidR="00471650" w:rsidRPr="00EA293E" w:rsidRDefault="00471650" w:rsidP="00BD22C8">
      <w:pPr>
        <w:pStyle w:val="ListParagraph"/>
        <w:numPr>
          <w:ilvl w:val="0"/>
          <w:numId w:val="10"/>
        </w:numPr>
      </w:pPr>
      <w:r>
        <w:t>N</w:t>
      </w:r>
      <w:r w:rsidRPr="00EA293E">
        <w:t xml:space="preserve">ational Fire Protection Association (NFPA) – </w:t>
      </w:r>
      <w:hyperlink r:id="rId15" w:history="1">
        <w:r w:rsidRPr="00EA293E">
          <w:rPr>
            <w:rStyle w:val="Hyperlink"/>
          </w:rPr>
          <w:t>www.nfpa.org</w:t>
        </w:r>
      </w:hyperlink>
    </w:p>
    <w:p w14:paraId="06E1E76F" w14:textId="77777777" w:rsidR="00471650" w:rsidRPr="00EA293E" w:rsidRDefault="00471650" w:rsidP="00BD22C8">
      <w:pPr>
        <w:pStyle w:val="ListParagraph"/>
        <w:ind w:left="1080"/>
      </w:pPr>
      <w:r w:rsidRPr="00EA293E">
        <w:t xml:space="preserve">i.  Life Safety Code – </w:t>
      </w:r>
      <w:r>
        <w:t>go to</w:t>
      </w:r>
      <w:r w:rsidRPr="00EA293E">
        <w:t xml:space="preserve"> </w:t>
      </w:r>
      <w:hyperlink r:id="rId16" w:history="1">
        <w:r w:rsidRPr="00EA293E">
          <w:rPr>
            <w:rStyle w:val="Hyperlink"/>
          </w:rPr>
          <w:t>www.nfpa.org</w:t>
        </w:r>
      </w:hyperlink>
      <w:r w:rsidRPr="00EA293E">
        <w:t xml:space="preserve">,  Search “NFPA 101” </w:t>
      </w:r>
    </w:p>
    <w:p w14:paraId="237840CD" w14:textId="77777777" w:rsidR="00471650" w:rsidRPr="00EA293E" w:rsidRDefault="00471650" w:rsidP="00BD22C8">
      <w:pPr>
        <w:pStyle w:val="ListParagraph"/>
        <w:numPr>
          <w:ilvl w:val="0"/>
          <w:numId w:val="11"/>
        </w:numPr>
      </w:pPr>
      <w:r w:rsidRPr="00EA293E">
        <w:t xml:space="preserve">Federal Emergency Management Agency (FEMA) – see </w:t>
      </w:r>
      <w:hyperlink r:id="rId17" w:history="1">
        <w:r w:rsidRPr="00EA293E">
          <w:rPr>
            <w:rStyle w:val="Hyperlink"/>
          </w:rPr>
          <w:t>www.fema.org/plan</w:t>
        </w:r>
      </w:hyperlink>
      <w:r w:rsidRPr="00EA293E">
        <w:t xml:space="preserve"> for Emergency Planning and Preparedness</w:t>
      </w:r>
    </w:p>
    <w:p w14:paraId="575ACA25" w14:textId="77777777" w:rsidR="00471650" w:rsidRPr="00EA293E" w:rsidRDefault="00471650" w:rsidP="00471650">
      <w:pPr>
        <w:pStyle w:val="ListParagraph"/>
        <w:ind w:left="1080"/>
      </w:pPr>
    </w:p>
    <w:p w14:paraId="34EA5A13" w14:textId="77777777" w:rsidR="00471650" w:rsidRDefault="00471650" w:rsidP="00BD22C8">
      <w:pPr>
        <w:spacing w:after="0" w:line="276" w:lineRule="auto"/>
        <w:rPr>
          <w:bCs/>
          <w:sz w:val="23"/>
          <w:szCs w:val="23"/>
        </w:rPr>
      </w:pPr>
    </w:p>
    <w:p w14:paraId="7B431E74" w14:textId="58F43D7A" w:rsidR="00471650" w:rsidRDefault="00471650" w:rsidP="00BD22C8">
      <w:pPr>
        <w:spacing w:after="0" w:line="276" w:lineRule="auto"/>
        <w:rPr>
          <w:bCs/>
          <w:sz w:val="23"/>
          <w:szCs w:val="23"/>
        </w:rPr>
      </w:pPr>
    </w:p>
    <w:p w14:paraId="5173D22F" w14:textId="6D2B8D93" w:rsidR="00471650" w:rsidRDefault="00471650" w:rsidP="00BD22C8">
      <w:pPr>
        <w:spacing w:after="0" w:line="276" w:lineRule="auto"/>
        <w:rPr>
          <w:b/>
          <w:sz w:val="36"/>
          <w:szCs w:val="36"/>
        </w:rPr>
      </w:pPr>
      <w:r>
        <w:rPr>
          <w:bCs/>
          <w:sz w:val="23"/>
          <w:szCs w:val="23"/>
        </w:rPr>
        <w:t>Essential Knowledge:</w:t>
      </w:r>
    </w:p>
    <w:p w14:paraId="5093BF30" w14:textId="77777777" w:rsidR="00302EE8" w:rsidRPr="00302EE8" w:rsidRDefault="00302EE8" w:rsidP="00302EE8">
      <w:pPr>
        <w:spacing w:after="0" w:line="276" w:lineRule="auto"/>
        <w:jc w:val="both"/>
        <w:rPr>
          <w:b/>
          <w:sz w:val="24"/>
          <w:szCs w:val="24"/>
        </w:rPr>
      </w:pPr>
    </w:p>
    <w:p w14:paraId="4F1A7744" w14:textId="713DE15A" w:rsidR="00940683" w:rsidRPr="008C49EE" w:rsidRDefault="00B34E80" w:rsidP="008C49EE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B34E80">
        <w:rPr>
          <w:sz w:val="24"/>
          <w:szCs w:val="24"/>
          <w:u w:val="single"/>
        </w:rPr>
        <w:t>General Concepts: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34098">
        <w:rPr>
          <w:sz w:val="24"/>
          <w:szCs w:val="24"/>
        </w:rPr>
        <w:t>Possess</w:t>
      </w:r>
      <w:r w:rsidR="00940683" w:rsidRPr="008C49EE">
        <w:rPr>
          <w:sz w:val="24"/>
          <w:szCs w:val="24"/>
        </w:rPr>
        <w:t xml:space="preserve"> an understanding of and </w:t>
      </w:r>
      <w:proofErr w:type="gramStart"/>
      <w:r w:rsidR="00934098">
        <w:rPr>
          <w:sz w:val="24"/>
          <w:szCs w:val="24"/>
        </w:rPr>
        <w:t>be able to</w:t>
      </w:r>
      <w:proofErr w:type="gramEnd"/>
      <w:r w:rsidR="00934098">
        <w:rPr>
          <w:sz w:val="24"/>
          <w:szCs w:val="24"/>
        </w:rPr>
        <w:t xml:space="preserve"> </w:t>
      </w:r>
      <w:r w:rsidR="00940683" w:rsidRPr="008C49EE">
        <w:rPr>
          <w:sz w:val="24"/>
          <w:szCs w:val="24"/>
        </w:rPr>
        <w:t>define the following:</w:t>
      </w:r>
    </w:p>
    <w:p w14:paraId="455E5BF2" w14:textId="77777777" w:rsidR="006539DD" w:rsidRDefault="00940683" w:rsidP="00940683">
      <w:pPr>
        <w:numPr>
          <w:ilvl w:val="1"/>
          <w:numId w:val="6"/>
        </w:num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2EE8">
        <w:rPr>
          <w:sz w:val="24"/>
          <w:szCs w:val="24"/>
        </w:rPr>
        <w:t>Define</w:t>
      </w:r>
      <w:r w:rsidR="00902EF6">
        <w:rPr>
          <w:sz w:val="24"/>
          <w:szCs w:val="24"/>
        </w:rPr>
        <w:t xml:space="preserve"> </w:t>
      </w:r>
      <w:r w:rsidR="00302EE8">
        <w:rPr>
          <w:sz w:val="24"/>
          <w:szCs w:val="24"/>
        </w:rPr>
        <w:t>“</w:t>
      </w:r>
      <w:r w:rsidR="00902EF6">
        <w:rPr>
          <w:sz w:val="24"/>
          <w:szCs w:val="24"/>
        </w:rPr>
        <w:t>risk management</w:t>
      </w:r>
      <w:r w:rsidR="00302EE8">
        <w:rPr>
          <w:sz w:val="24"/>
          <w:szCs w:val="24"/>
        </w:rPr>
        <w:t>”.</w:t>
      </w:r>
      <w:r w:rsidR="00902EF6">
        <w:rPr>
          <w:sz w:val="24"/>
          <w:szCs w:val="24"/>
        </w:rPr>
        <w:t xml:space="preserve"> </w:t>
      </w:r>
      <w:r w:rsidR="003545ED">
        <w:rPr>
          <w:sz w:val="24"/>
          <w:szCs w:val="24"/>
        </w:rPr>
        <w:t xml:space="preserve"> Risk management is the process of identifying potential risks (in advance of their occurrence), analyzing them and identifying and applying precautionary steps to reduce, eliminate or transfer the risk.</w:t>
      </w:r>
    </w:p>
    <w:p w14:paraId="70E8A418" w14:textId="77777777" w:rsidR="009C1505" w:rsidRDefault="009C1505" w:rsidP="009C1505">
      <w:pPr>
        <w:numPr>
          <w:ilvl w:val="2"/>
          <w:numId w:val="6"/>
        </w:num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1. Understand the concepts of:</w:t>
      </w:r>
    </w:p>
    <w:p w14:paraId="079ECC19" w14:textId="6933E2CA" w:rsidR="009C1505" w:rsidRPr="00EA293E" w:rsidRDefault="009C1505" w:rsidP="009C1505">
      <w:pPr>
        <w:numPr>
          <w:ilvl w:val="4"/>
          <w:numId w:val="6"/>
        </w:num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Pre-Loss goals, objectives and activities</w:t>
      </w:r>
      <w:r w:rsidR="003C1944">
        <w:rPr>
          <w:sz w:val="24"/>
          <w:szCs w:val="24"/>
        </w:rPr>
        <w:t xml:space="preserve"> </w:t>
      </w:r>
      <w:r w:rsidR="003C1944" w:rsidRPr="00EA293E">
        <w:rPr>
          <w:sz w:val="24"/>
          <w:szCs w:val="24"/>
        </w:rPr>
        <w:t>– BEFORE the loss occurs</w:t>
      </w:r>
    </w:p>
    <w:p w14:paraId="19BC151C" w14:textId="699C0716" w:rsidR="009C1505" w:rsidRPr="00EA293E" w:rsidRDefault="009C1505" w:rsidP="009C1505">
      <w:pPr>
        <w:numPr>
          <w:ilvl w:val="4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Post-Loss goals, objectives and activities</w:t>
      </w:r>
      <w:r w:rsidR="003C1944" w:rsidRPr="00EA293E">
        <w:rPr>
          <w:sz w:val="24"/>
          <w:szCs w:val="24"/>
        </w:rPr>
        <w:t xml:space="preserve"> – AFTER the loss occurs</w:t>
      </w:r>
    </w:p>
    <w:p w14:paraId="4FFA3080" w14:textId="21C8D1E0" w:rsidR="003545ED" w:rsidRPr="00EA293E" w:rsidRDefault="003545ED" w:rsidP="00940683">
      <w:pPr>
        <w:numPr>
          <w:ilvl w:val="1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 xml:space="preserve">Define “inherent risk(s)” with respect to skiing/snowboarding.  Inherent risks are those that due </w:t>
      </w:r>
      <w:r w:rsidR="00787F40" w:rsidRPr="00EA293E">
        <w:rPr>
          <w:sz w:val="24"/>
          <w:szCs w:val="24"/>
        </w:rPr>
        <w:t>to the nature of the activity and the environment in which it</w:t>
      </w:r>
      <w:r w:rsidR="00940683" w:rsidRPr="00EA293E">
        <w:rPr>
          <w:sz w:val="24"/>
          <w:szCs w:val="24"/>
        </w:rPr>
        <w:t xml:space="preserve"> is performed cannot be eliminated.</w:t>
      </w:r>
      <w:r w:rsidR="003C1944" w:rsidRPr="00EA293E">
        <w:rPr>
          <w:sz w:val="24"/>
          <w:szCs w:val="24"/>
        </w:rPr>
        <w:t xml:space="preserve">  Should also understand the inherent risks involved in boarding, riding and unloading lifts.</w:t>
      </w:r>
    </w:p>
    <w:p w14:paraId="4C237352" w14:textId="6CB7B322" w:rsidR="00940683" w:rsidRPr="00EA293E" w:rsidRDefault="00940683" w:rsidP="00940683">
      <w:pPr>
        <w:numPr>
          <w:ilvl w:val="1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 xml:space="preserve">Define the concept of the assumption/acceptance of inherent risk: May be statutory and/or common law (in various states it differs), and is the concept that a person’s voluntary participation in an activity that contains inherent risks, does so under the premise that </w:t>
      </w:r>
      <w:r w:rsidR="00FB1353" w:rsidRPr="00EA293E">
        <w:rPr>
          <w:sz w:val="24"/>
          <w:szCs w:val="24"/>
        </w:rPr>
        <w:t xml:space="preserve">by that voluntary participation, </w:t>
      </w:r>
      <w:r w:rsidRPr="00EA293E">
        <w:rPr>
          <w:sz w:val="24"/>
          <w:szCs w:val="24"/>
        </w:rPr>
        <w:t>those risks which inhere to (are an integral part of) that activity are and must be assumed</w:t>
      </w:r>
      <w:r w:rsidR="00FB1353" w:rsidRPr="00EA293E">
        <w:rPr>
          <w:sz w:val="24"/>
          <w:szCs w:val="24"/>
        </w:rPr>
        <w:t>/accepted</w:t>
      </w:r>
      <w:r w:rsidRPr="00EA293E">
        <w:rPr>
          <w:sz w:val="24"/>
          <w:szCs w:val="24"/>
        </w:rPr>
        <w:t xml:space="preserve"> by the participant.</w:t>
      </w:r>
    </w:p>
    <w:p w14:paraId="070BDBF2" w14:textId="68A4C802" w:rsidR="00940683" w:rsidRPr="00EA293E" w:rsidRDefault="00940683" w:rsidP="00940683">
      <w:pPr>
        <w:numPr>
          <w:ilvl w:val="1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Define “safe”</w:t>
      </w:r>
      <w:r w:rsidR="008C49EE" w:rsidRPr="00EA293E">
        <w:rPr>
          <w:sz w:val="24"/>
          <w:szCs w:val="24"/>
        </w:rPr>
        <w:t xml:space="preserve">: </w:t>
      </w:r>
      <w:r w:rsidR="00FB1353" w:rsidRPr="00EA293E">
        <w:rPr>
          <w:sz w:val="24"/>
          <w:szCs w:val="24"/>
        </w:rPr>
        <w:t>The (c</w:t>
      </w:r>
      <w:r w:rsidR="008C49EE" w:rsidRPr="00EA293E">
        <w:rPr>
          <w:sz w:val="24"/>
          <w:szCs w:val="24"/>
        </w:rPr>
        <w:t xml:space="preserve">omplete) absence of, </w:t>
      </w:r>
      <w:r w:rsidR="00FB1353" w:rsidRPr="00EA293E">
        <w:rPr>
          <w:sz w:val="24"/>
          <w:szCs w:val="24"/>
        </w:rPr>
        <w:t xml:space="preserve">being </w:t>
      </w:r>
      <w:r w:rsidR="008C49EE" w:rsidRPr="00EA293E">
        <w:rPr>
          <w:sz w:val="24"/>
          <w:szCs w:val="24"/>
        </w:rPr>
        <w:t>protected</w:t>
      </w:r>
      <w:r w:rsidRPr="00EA293E">
        <w:rPr>
          <w:sz w:val="24"/>
          <w:szCs w:val="24"/>
        </w:rPr>
        <w:t xml:space="preserve"> from, or not exposed to danger or risk.</w:t>
      </w:r>
    </w:p>
    <w:p w14:paraId="6D018D81" w14:textId="77777777" w:rsidR="00940683" w:rsidRPr="00EA293E" w:rsidRDefault="00940683" w:rsidP="00940683">
      <w:pPr>
        <w:numPr>
          <w:ilvl w:val="1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Define “reasonably safe”: Given the inherent risks involved in participating in the sport of skiing/snowboarding (nature of the activity and environment in which it is performed)</w:t>
      </w:r>
      <w:r w:rsidR="008C49EE" w:rsidRPr="00EA293E">
        <w:rPr>
          <w:sz w:val="24"/>
          <w:szCs w:val="24"/>
        </w:rPr>
        <w:t>, some level of exposure to danger or risk is and must remain a component of participation.</w:t>
      </w:r>
      <w:r w:rsidRPr="00EA293E">
        <w:rPr>
          <w:sz w:val="24"/>
          <w:szCs w:val="24"/>
        </w:rPr>
        <w:t xml:space="preserve"> </w:t>
      </w:r>
    </w:p>
    <w:p w14:paraId="6F9E8FB6" w14:textId="77777777" w:rsidR="00940683" w:rsidRPr="00EA293E" w:rsidRDefault="00940683" w:rsidP="00940683">
      <w:pPr>
        <w:numPr>
          <w:ilvl w:val="1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Understand the concept of “reasonably safe”, as opposed to (simply) safe, as it applies to the sport of skiing/snowboarding</w:t>
      </w:r>
      <w:r w:rsidR="008C49EE" w:rsidRPr="00EA293E">
        <w:rPr>
          <w:sz w:val="24"/>
          <w:szCs w:val="24"/>
        </w:rPr>
        <w:t xml:space="preserve">: As a ski area operator, the legal duty placed upon it is to provide a </w:t>
      </w:r>
      <w:r w:rsidR="008C49EE" w:rsidRPr="00EA293E">
        <w:rPr>
          <w:sz w:val="24"/>
          <w:szCs w:val="24"/>
          <w:u w:val="single"/>
        </w:rPr>
        <w:t>reasonably safe</w:t>
      </w:r>
      <w:r w:rsidR="008C49EE" w:rsidRPr="00EA293E">
        <w:rPr>
          <w:sz w:val="24"/>
          <w:szCs w:val="24"/>
        </w:rPr>
        <w:t xml:space="preserve"> operation and premises.</w:t>
      </w:r>
    </w:p>
    <w:p w14:paraId="30FC3114" w14:textId="77777777" w:rsidR="002F6039" w:rsidRPr="00EA293E" w:rsidRDefault="002F6039" w:rsidP="002F6039">
      <w:pPr>
        <w:numPr>
          <w:ilvl w:val="0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  <w:u w:val="single"/>
        </w:rPr>
        <w:t>NSP/NSAA Joint Statement of Understanding</w:t>
      </w:r>
      <w:r w:rsidR="00B34E80" w:rsidRPr="00EA293E">
        <w:rPr>
          <w:sz w:val="24"/>
          <w:szCs w:val="24"/>
        </w:rPr>
        <w:t xml:space="preserve"> (Current R</w:t>
      </w:r>
      <w:r w:rsidRPr="00EA293E">
        <w:rPr>
          <w:sz w:val="24"/>
          <w:szCs w:val="24"/>
        </w:rPr>
        <w:t>ev. 2016)</w:t>
      </w:r>
    </w:p>
    <w:p w14:paraId="2183155E" w14:textId="131EC4E7" w:rsidR="00B523AD" w:rsidRPr="00EA293E" w:rsidRDefault="00FB1353" w:rsidP="00FB1353">
      <w:pPr>
        <w:numPr>
          <w:ilvl w:val="1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What is the NSP and the</w:t>
      </w:r>
      <w:r w:rsidR="00B523AD" w:rsidRPr="00EA293E">
        <w:rPr>
          <w:sz w:val="24"/>
          <w:szCs w:val="24"/>
        </w:rPr>
        <w:t xml:space="preserve"> NSAA</w:t>
      </w:r>
      <w:r w:rsidRPr="00EA293E">
        <w:rPr>
          <w:sz w:val="24"/>
          <w:szCs w:val="24"/>
        </w:rPr>
        <w:t xml:space="preserve"> and how do they relate to each other</w:t>
      </w:r>
      <w:r w:rsidR="00B523AD" w:rsidRPr="00EA293E">
        <w:rPr>
          <w:sz w:val="24"/>
          <w:szCs w:val="24"/>
        </w:rPr>
        <w:t>?</w:t>
      </w:r>
    </w:p>
    <w:p w14:paraId="55F39EC3" w14:textId="77777777" w:rsidR="002F6039" w:rsidRPr="00EA293E" w:rsidRDefault="002F6039" w:rsidP="002F6039">
      <w:pPr>
        <w:numPr>
          <w:ilvl w:val="1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lastRenderedPageBreak/>
        <w:t>What are the basic concepts the document describes and the two organizations commit to?</w:t>
      </w:r>
    </w:p>
    <w:p w14:paraId="7E1E7827" w14:textId="77777777" w:rsidR="002F6039" w:rsidRPr="00EA293E" w:rsidRDefault="002F6039" w:rsidP="002F6039">
      <w:pPr>
        <w:numPr>
          <w:ilvl w:val="2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1. The patrol and patrollers are under the supervision and control of local ski area management and must abide by and operate under its policies and procedures.</w:t>
      </w:r>
    </w:p>
    <w:p w14:paraId="71F45DC9" w14:textId="77777777" w:rsidR="002F6039" w:rsidRPr="00EA293E" w:rsidRDefault="002F6039" w:rsidP="002F6039">
      <w:pPr>
        <w:numPr>
          <w:ilvl w:val="2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 xml:space="preserve">2. The patrol and it patrollers serve at the </w:t>
      </w:r>
      <w:r w:rsidR="00AA07B6" w:rsidRPr="00EA293E">
        <w:rPr>
          <w:sz w:val="24"/>
          <w:szCs w:val="24"/>
        </w:rPr>
        <w:t>“</w:t>
      </w:r>
      <w:r w:rsidRPr="00EA293E">
        <w:rPr>
          <w:sz w:val="24"/>
          <w:szCs w:val="24"/>
        </w:rPr>
        <w:t>pleasure</w:t>
      </w:r>
      <w:r w:rsidR="00AA07B6" w:rsidRPr="00EA293E">
        <w:rPr>
          <w:sz w:val="24"/>
          <w:szCs w:val="24"/>
        </w:rPr>
        <w:t>”</w:t>
      </w:r>
      <w:r w:rsidRPr="00EA293E">
        <w:rPr>
          <w:sz w:val="24"/>
          <w:szCs w:val="24"/>
        </w:rPr>
        <w:t xml:space="preserve"> of area management</w:t>
      </w:r>
      <w:r w:rsidR="00AA07B6" w:rsidRPr="00EA293E">
        <w:rPr>
          <w:sz w:val="24"/>
          <w:szCs w:val="24"/>
        </w:rPr>
        <w:t xml:space="preserve"> (hire/fire authority</w:t>
      </w:r>
      <w:r w:rsidR="004703CC" w:rsidRPr="00EA293E">
        <w:rPr>
          <w:sz w:val="24"/>
          <w:szCs w:val="24"/>
        </w:rPr>
        <w:t>, etc.</w:t>
      </w:r>
      <w:r w:rsidR="00AA07B6" w:rsidRPr="00EA293E">
        <w:rPr>
          <w:sz w:val="24"/>
          <w:szCs w:val="24"/>
        </w:rPr>
        <w:t xml:space="preserve"> </w:t>
      </w:r>
      <w:r w:rsidR="004703CC" w:rsidRPr="00EA293E">
        <w:rPr>
          <w:sz w:val="24"/>
          <w:szCs w:val="24"/>
        </w:rPr>
        <w:t>rests with area management)</w:t>
      </w:r>
    </w:p>
    <w:p w14:paraId="46BEDE55" w14:textId="77777777" w:rsidR="002F6039" w:rsidRPr="00EA293E" w:rsidRDefault="002F6039" w:rsidP="002F6039">
      <w:pPr>
        <w:numPr>
          <w:ilvl w:val="2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3. Lift evacuation, incident investigation and documentation of incidents, as well as the clear non-employee status of volunteer patrollers (in most states) are also</w:t>
      </w:r>
      <w:r w:rsidR="004703CC" w:rsidRPr="00EA293E">
        <w:rPr>
          <w:sz w:val="24"/>
          <w:szCs w:val="24"/>
        </w:rPr>
        <w:t xml:space="preserve"> enumerated.</w:t>
      </w:r>
      <w:r w:rsidRPr="00EA293E">
        <w:rPr>
          <w:sz w:val="24"/>
          <w:szCs w:val="24"/>
        </w:rPr>
        <w:t xml:space="preserve"> </w:t>
      </w:r>
    </w:p>
    <w:p w14:paraId="23643587" w14:textId="3964F9A1" w:rsidR="008C49EE" w:rsidRPr="00EA293E" w:rsidRDefault="009C1505" w:rsidP="008C49EE">
      <w:pPr>
        <w:numPr>
          <w:ilvl w:val="0"/>
          <w:numId w:val="6"/>
        </w:numPr>
        <w:spacing w:after="0" w:line="360" w:lineRule="auto"/>
        <w:contextualSpacing/>
        <w:rPr>
          <w:sz w:val="24"/>
          <w:szCs w:val="24"/>
          <w:u w:val="single"/>
        </w:rPr>
      </w:pPr>
      <w:r w:rsidRPr="00EA293E">
        <w:rPr>
          <w:sz w:val="24"/>
          <w:szCs w:val="24"/>
          <w:u w:val="single"/>
        </w:rPr>
        <w:t>Legal and Regulatory</w:t>
      </w:r>
    </w:p>
    <w:p w14:paraId="56663CEE" w14:textId="77777777" w:rsidR="008C49EE" w:rsidRPr="00EA293E" w:rsidRDefault="008C49EE" w:rsidP="008C49EE">
      <w:pPr>
        <w:numPr>
          <w:ilvl w:val="1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 xml:space="preserve">State </w:t>
      </w:r>
      <w:r w:rsidR="004703CC" w:rsidRPr="00EA293E">
        <w:rPr>
          <w:sz w:val="24"/>
          <w:szCs w:val="24"/>
        </w:rPr>
        <w:t xml:space="preserve">Ski </w:t>
      </w:r>
      <w:r w:rsidRPr="00EA293E">
        <w:rPr>
          <w:sz w:val="24"/>
          <w:szCs w:val="24"/>
        </w:rPr>
        <w:t>Statutes and/or County Ordinances</w:t>
      </w:r>
    </w:p>
    <w:p w14:paraId="2B3C5BD7" w14:textId="3344412E" w:rsidR="008C49EE" w:rsidRPr="00EA293E" w:rsidRDefault="008C49EE" w:rsidP="008C49EE">
      <w:pPr>
        <w:numPr>
          <w:ilvl w:val="2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 xml:space="preserve">1. Does the state in which your resort is located have a State “Ski Statute” or </w:t>
      </w:r>
      <w:r w:rsidR="003C1944" w:rsidRPr="00EA293E">
        <w:rPr>
          <w:sz w:val="24"/>
          <w:szCs w:val="24"/>
        </w:rPr>
        <w:t>“</w:t>
      </w:r>
      <w:r w:rsidRPr="00EA293E">
        <w:rPr>
          <w:sz w:val="24"/>
          <w:szCs w:val="24"/>
        </w:rPr>
        <w:t>Ski Safety Act”?</w:t>
      </w:r>
    </w:p>
    <w:p w14:paraId="459C17BA" w14:textId="77777777" w:rsidR="00CF5225" w:rsidRPr="00EA293E" w:rsidRDefault="008C49EE" w:rsidP="008C49EE">
      <w:pPr>
        <w:numPr>
          <w:ilvl w:val="4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 xml:space="preserve">If so, </w:t>
      </w:r>
      <w:r w:rsidR="00CF5225" w:rsidRPr="00EA293E">
        <w:rPr>
          <w:sz w:val="24"/>
          <w:szCs w:val="24"/>
        </w:rPr>
        <w:t xml:space="preserve">what does it include? </w:t>
      </w:r>
    </w:p>
    <w:p w14:paraId="1047257F" w14:textId="77777777" w:rsidR="00CF5225" w:rsidRPr="00EA293E" w:rsidRDefault="00CF5225" w:rsidP="00CF5225">
      <w:pPr>
        <w:numPr>
          <w:ilvl w:val="5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 xml:space="preserve">i. </w:t>
      </w:r>
      <w:r w:rsidR="008C49EE" w:rsidRPr="00EA293E">
        <w:rPr>
          <w:sz w:val="24"/>
          <w:szCs w:val="24"/>
        </w:rPr>
        <w:t>Acceptance of inherent risk</w:t>
      </w:r>
      <w:r w:rsidRPr="00EA293E">
        <w:rPr>
          <w:sz w:val="24"/>
          <w:szCs w:val="24"/>
        </w:rPr>
        <w:t>s</w:t>
      </w:r>
      <w:r w:rsidR="002F6039" w:rsidRPr="00EA293E">
        <w:rPr>
          <w:sz w:val="24"/>
          <w:szCs w:val="24"/>
        </w:rPr>
        <w:t xml:space="preserve"> </w:t>
      </w:r>
    </w:p>
    <w:p w14:paraId="14763455" w14:textId="03F357F1" w:rsidR="00CF5225" w:rsidRPr="00EA293E" w:rsidRDefault="003C1944" w:rsidP="00CF5225">
      <w:pPr>
        <w:numPr>
          <w:ilvl w:val="5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ii. Legal o</w:t>
      </w:r>
      <w:r w:rsidR="002F6039" w:rsidRPr="00EA293E">
        <w:rPr>
          <w:sz w:val="24"/>
          <w:szCs w:val="24"/>
        </w:rPr>
        <w:t xml:space="preserve">bligations of </w:t>
      </w:r>
      <w:r w:rsidR="00CF5225" w:rsidRPr="00EA293E">
        <w:rPr>
          <w:sz w:val="24"/>
          <w:szCs w:val="24"/>
        </w:rPr>
        <w:t xml:space="preserve">the </w:t>
      </w:r>
      <w:r w:rsidR="002F6039" w:rsidRPr="00EA293E">
        <w:rPr>
          <w:sz w:val="24"/>
          <w:szCs w:val="24"/>
        </w:rPr>
        <w:t>ski area operator</w:t>
      </w:r>
    </w:p>
    <w:p w14:paraId="15C26764" w14:textId="63794CF7" w:rsidR="00CF5225" w:rsidRPr="00EA293E" w:rsidRDefault="003C1944" w:rsidP="00CF5225">
      <w:pPr>
        <w:numPr>
          <w:ilvl w:val="5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iii. Legal o</w:t>
      </w:r>
      <w:r w:rsidR="00CF5225" w:rsidRPr="00EA293E">
        <w:rPr>
          <w:sz w:val="24"/>
          <w:szCs w:val="24"/>
        </w:rPr>
        <w:t>bligations of the skier</w:t>
      </w:r>
    </w:p>
    <w:p w14:paraId="5E0517E1" w14:textId="41A56256" w:rsidR="008C49EE" w:rsidRPr="00EA293E" w:rsidRDefault="003C1944" w:rsidP="00CF5225">
      <w:pPr>
        <w:numPr>
          <w:ilvl w:val="5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iv. O</w:t>
      </w:r>
      <w:r w:rsidR="00CF5225" w:rsidRPr="00EA293E">
        <w:rPr>
          <w:sz w:val="24"/>
          <w:szCs w:val="24"/>
        </w:rPr>
        <w:t>ther?</w:t>
      </w:r>
    </w:p>
    <w:p w14:paraId="0472078E" w14:textId="00BA54EA" w:rsidR="00792A10" w:rsidRPr="00EA293E" w:rsidRDefault="002F6039" w:rsidP="00792A10">
      <w:pPr>
        <w:numPr>
          <w:ilvl w:val="3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If your State does not, is there a county ordinance that applies</w:t>
      </w:r>
      <w:r w:rsidR="00932B3D" w:rsidRPr="00EA293E">
        <w:rPr>
          <w:sz w:val="24"/>
          <w:szCs w:val="24"/>
        </w:rPr>
        <w:t xml:space="preserve"> (California)</w:t>
      </w:r>
      <w:r w:rsidRPr="00EA293E">
        <w:rPr>
          <w:sz w:val="24"/>
          <w:szCs w:val="24"/>
        </w:rPr>
        <w:t>, or does your State have a statutory assumption of inherent risks when participating in sports</w:t>
      </w:r>
      <w:r w:rsidR="003C1944" w:rsidRPr="00EA293E">
        <w:rPr>
          <w:sz w:val="24"/>
          <w:szCs w:val="24"/>
        </w:rPr>
        <w:t xml:space="preserve"> (Minnesota)</w:t>
      </w:r>
      <w:r w:rsidRPr="00EA293E">
        <w:rPr>
          <w:sz w:val="24"/>
          <w:szCs w:val="24"/>
        </w:rPr>
        <w:t>?</w:t>
      </w:r>
    </w:p>
    <w:p w14:paraId="49BAFA47" w14:textId="66228E6C" w:rsidR="00D531CD" w:rsidRPr="00EA293E" w:rsidRDefault="00D531CD" w:rsidP="00792A10">
      <w:pPr>
        <w:numPr>
          <w:ilvl w:val="1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General Legal:</w:t>
      </w:r>
    </w:p>
    <w:p w14:paraId="2520607E" w14:textId="581FB054" w:rsidR="00D531CD" w:rsidRPr="00EA293E" w:rsidRDefault="00D531CD" w:rsidP="00D531CD">
      <w:pPr>
        <w:numPr>
          <w:ilvl w:val="2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1. Statutes of Limitation/Notice of Claim</w:t>
      </w:r>
      <w:r w:rsidR="003C1944" w:rsidRPr="00EA293E">
        <w:rPr>
          <w:sz w:val="24"/>
          <w:szCs w:val="24"/>
        </w:rPr>
        <w:t xml:space="preserve"> – Found in many State Ski Statutes</w:t>
      </w:r>
    </w:p>
    <w:p w14:paraId="56BEBE78" w14:textId="5ABD73EE" w:rsidR="00D531CD" w:rsidRPr="00EA293E" w:rsidRDefault="00D531CD" w:rsidP="00D531CD">
      <w:pPr>
        <w:numPr>
          <w:ilvl w:val="2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2. Releases/Waivers and enforceability in your state</w:t>
      </w:r>
    </w:p>
    <w:p w14:paraId="385CC9FB" w14:textId="52BC5950" w:rsidR="00D531CD" w:rsidRPr="00EA293E" w:rsidRDefault="00D531CD" w:rsidP="00D531CD">
      <w:pPr>
        <w:numPr>
          <w:ilvl w:val="2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 xml:space="preserve">3. Theories of Liability/Allegations – failure to warn/mark, negligent design, construction, maintenance </w:t>
      </w:r>
      <w:r w:rsidR="003C1944" w:rsidRPr="00EA293E">
        <w:rPr>
          <w:sz w:val="24"/>
          <w:szCs w:val="24"/>
        </w:rPr>
        <w:t>and/</w:t>
      </w:r>
      <w:r w:rsidRPr="00EA293E">
        <w:rPr>
          <w:sz w:val="24"/>
          <w:szCs w:val="24"/>
        </w:rPr>
        <w:t>or operation, etc.</w:t>
      </w:r>
    </w:p>
    <w:p w14:paraId="25988CE2" w14:textId="48B4814E" w:rsidR="00792A10" w:rsidRPr="00EA293E" w:rsidRDefault="00792A10" w:rsidP="00792A10">
      <w:pPr>
        <w:numPr>
          <w:ilvl w:val="1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Good Samaritan Law</w:t>
      </w:r>
      <w:r w:rsidR="003C1944" w:rsidRPr="00EA293E">
        <w:rPr>
          <w:sz w:val="24"/>
          <w:szCs w:val="24"/>
        </w:rPr>
        <w:t xml:space="preserve"> – Apply to patrollers in your state?  Volunteer only?</w:t>
      </w:r>
    </w:p>
    <w:p w14:paraId="686179B7" w14:textId="493C69EB" w:rsidR="00792A10" w:rsidRPr="00EA293E" w:rsidRDefault="00792A10" w:rsidP="00792A10">
      <w:pPr>
        <w:numPr>
          <w:ilvl w:val="1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Health Insurance Portability and Accountability Act (HIPAA)</w:t>
      </w:r>
      <w:r w:rsidR="003C1944" w:rsidRPr="00EA293E">
        <w:rPr>
          <w:sz w:val="24"/>
          <w:szCs w:val="24"/>
        </w:rPr>
        <w:t xml:space="preserve"> – Confidentiality and obligation of “health care provider”</w:t>
      </w:r>
    </w:p>
    <w:p w14:paraId="7E87437C" w14:textId="77777777" w:rsidR="002F6039" w:rsidRPr="00EA293E" w:rsidRDefault="00792A10" w:rsidP="00792A10">
      <w:pPr>
        <w:numPr>
          <w:ilvl w:val="1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lastRenderedPageBreak/>
        <w:t>American’s with Disabilities Act (ADA)</w:t>
      </w:r>
    </w:p>
    <w:p w14:paraId="70D09BD6" w14:textId="31E6F6A2" w:rsidR="00932B3D" w:rsidRPr="00EA293E" w:rsidRDefault="00932B3D" w:rsidP="00792A10">
      <w:pPr>
        <w:numPr>
          <w:ilvl w:val="1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 xml:space="preserve">Occupational Safety and Health Administration (OSHA) –  Resort employee safety and health </w:t>
      </w:r>
    </w:p>
    <w:p w14:paraId="5AFF8BCA" w14:textId="77777777" w:rsidR="00FE29E6" w:rsidRDefault="00FF323B" w:rsidP="00F26DAA">
      <w:pPr>
        <w:numPr>
          <w:ilvl w:val="1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Bureau of Alcohol, Tobacco, Fire</w:t>
      </w:r>
      <w:r w:rsidR="003C1944" w:rsidRPr="00EA293E">
        <w:rPr>
          <w:sz w:val="24"/>
          <w:szCs w:val="24"/>
        </w:rPr>
        <w:t xml:space="preserve">arms and Explosives (BATF&amp;E) - </w:t>
      </w:r>
      <w:r w:rsidR="00491660" w:rsidRPr="00EA293E">
        <w:rPr>
          <w:sz w:val="24"/>
          <w:szCs w:val="24"/>
        </w:rPr>
        <w:t>W</w:t>
      </w:r>
      <w:r w:rsidRPr="00EA293E">
        <w:rPr>
          <w:sz w:val="24"/>
          <w:szCs w:val="24"/>
        </w:rPr>
        <w:t>ith respect to</w:t>
      </w:r>
      <w:r w:rsidR="00491660" w:rsidRPr="00EA293E">
        <w:rPr>
          <w:sz w:val="24"/>
          <w:szCs w:val="24"/>
        </w:rPr>
        <w:t xml:space="preserve"> the possession of, handling, storage and security of</w:t>
      </w:r>
      <w:r w:rsidRPr="00EA293E">
        <w:rPr>
          <w:sz w:val="24"/>
          <w:szCs w:val="24"/>
        </w:rPr>
        <w:t xml:space="preserve"> explosives at ski areas</w:t>
      </w:r>
    </w:p>
    <w:p w14:paraId="71C96D3A" w14:textId="446826D3" w:rsidR="009C1505" w:rsidRPr="00FE29E6" w:rsidRDefault="00491660" w:rsidP="00F26DAA">
      <w:pPr>
        <w:numPr>
          <w:ilvl w:val="1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FE29E6">
        <w:rPr>
          <w:sz w:val="24"/>
          <w:szCs w:val="24"/>
        </w:rPr>
        <w:t>National Fire Protection Association (</w:t>
      </w:r>
      <w:r w:rsidR="009C1505" w:rsidRPr="00FE29E6">
        <w:rPr>
          <w:sz w:val="24"/>
          <w:szCs w:val="24"/>
        </w:rPr>
        <w:t>NFPA</w:t>
      </w:r>
      <w:r w:rsidRPr="00FE29E6">
        <w:rPr>
          <w:sz w:val="24"/>
          <w:szCs w:val="24"/>
        </w:rPr>
        <w:t xml:space="preserve">) with respect to </w:t>
      </w:r>
      <w:r w:rsidR="009C1505" w:rsidRPr="00FE29E6">
        <w:rPr>
          <w:sz w:val="24"/>
          <w:szCs w:val="24"/>
        </w:rPr>
        <w:t>Life Safety C</w:t>
      </w:r>
      <w:r w:rsidR="00FE29E6">
        <w:rPr>
          <w:sz w:val="24"/>
          <w:szCs w:val="24"/>
        </w:rPr>
        <w:t>ode – NFPA 101: I</w:t>
      </w:r>
      <w:r w:rsidRPr="00FE29E6">
        <w:rPr>
          <w:sz w:val="24"/>
          <w:szCs w:val="24"/>
        </w:rPr>
        <w:t>ngresses, egresses, fire suppression and annunciation, emergency lighting, etc.</w:t>
      </w:r>
      <w:r w:rsidR="009C1505" w:rsidRPr="00FE29E6">
        <w:rPr>
          <w:sz w:val="24"/>
          <w:szCs w:val="24"/>
        </w:rPr>
        <w:t xml:space="preserve">, </w:t>
      </w:r>
    </w:p>
    <w:p w14:paraId="54F6C06A" w14:textId="77777777" w:rsidR="00792A10" w:rsidRPr="00EA293E" w:rsidRDefault="00792A10" w:rsidP="00792A10">
      <w:pPr>
        <w:numPr>
          <w:ilvl w:val="0"/>
          <w:numId w:val="6"/>
        </w:numPr>
        <w:spacing w:after="0" w:line="360" w:lineRule="auto"/>
        <w:contextualSpacing/>
        <w:rPr>
          <w:sz w:val="24"/>
          <w:szCs w:val="24"/>
          <w:u w:val="single"/>
        </w:rPr>
      </w:pPr>
      <w:r w:rsidRPr="00EA293E">
        <w:rPr>
          <w:sz w:val="24"/>
          <w:szCs w:val="24"/>
          <w:u w:val="single"/>
        </w:rPr>
        <w:t>Standards</w:t>
      </w:r>
    </w:p>
    <w:p w14:paraId="19407A2D" w14:textId="77777777" w:rsidR="00792A10" w:rsidRPr="00EA293E" w:rsidRDefault="00792A10" w:rsidP="00792A10">
      <w:pPr>
        <w:numPr>
          <w:ilvl w:val="1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ANSI B77.1 – Pertains to the design, construction, maintenance and operation of various uphill conveyances (aerial lifts and surface lifts)</w:t>
      </w:r>
    </w:p>
    <w:p w14:paraId="599BD7C1" w14:textId="2974DB1D" w:rsidR="00792A10" w:rsidRPr="00EA293E" w:rsidRDefault="00792A10" w:rsidP="00792A10">
      <w:pPr>
        <w:numPr>
          <w:ilvl w:val="1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AST</w:t>
      </w:r>
      <w:r w:rsidR="00880BDE" w:rsidRPr="00EA293E">
        <w:rPr>
          <w:sz w:val="24"/>
          <w:szCs w:val="24"/>
        </w:rPr>
        <w:t xml:space="preserve">M F27 – Pertains to the design and </w:t>
      </w:r>
      <w:r w:rsidRPr="00EA293E">
        <w:rPr>
          <w:sz w:val="24"/>
          <w:szCs w:val="24"/>
        </w:rPr>
        <w:t>manufacture</w:t>
      </w:r>
      <w:r w:rsidR="007B149B" w:rsidRPr="00EA293E">
        <w:rPr>
          <w:sz w:val="24"/>
          <w:szCs w:val="24"/>
        </w:rPr>
        <w:t xml:space="preserve"> of </w:t>
      </w:r>
      <w:r w:rsidRPr="00EA293E">
        <w:rPr>
          <w:sz w:val="24"/>
          <w:szCs w:val="24"/>
        </w:rPr>
        <w:t xml:space="preserve">various </w:t>
      </w:r>
      <w:r w:rsidR="00932B3D" w:rsidRPr="00EA293E">
        <w:rPr>
          <w:sz w:val="24"/>
          <w:szCs w:val="24"/>
        </w:rPr>
        <w:t xml:space="preserve">types of </w:t>
      </w:r>
      <w:r w:rsidRPr="00EA293E">
        <w:rPr>
          <w:sz w:val="24"/>
          <w:szCs w:val="24"/>
        </w:rPr>
        <w:t>ski and snowboard equipment</w:t>
      </w:r>
      <w:r w:rsidR="00932B3D" w:rsidRPr="00EA293E">
        <w:rPr>
          <w:sz w:val="24"/>
          <w:szCs w:val="24"/>
        </w:rPr>
        <w:t xml:space="preserve"> (ski</w:t>
      </w:r>
      <w:r w:rsidR="00880BDE" w:rsidRPr="00EA293E">
        <w:rPr>
          <w:sz w:val="24"/>
          <w:szCs w:val="24"/>
        </w:rPr>
        <w:t>s, snowboards, boots, bindings)</w:t>
      </w:r>
      <w:r w:rsidR="007B149B" w:rsidRPr="00EA293E">
        <w:rPr>
          <w:sz w:val="24"/>
          <w:szCs w:val="24"/>
        </w:rPr>
        <w:t>, as well as shop practices (binding adjustment, inspection/testing, etc.) for retail and rental shops</w:t>
      </w:r>
      <w:r w:rsidR="00880BDE" w:rsidRPr="00EA293E">
        <w:rPr>
          <w:sz w:val="24"/>
          <w:szCs w:val="24"/>
        </w:rPr>
        <w:t>.  Also,</w:t>
      </w:r>
      <w:r w:rsidR="00932B3D" w:rsidRPr="00EA293E">
        <w:rPr>
          <w:sz w:val="24"/>
          <w:szCs w:val="24"/>
        </w:rPr>
        <w:t xml:space="preserve"> </w:t>
      </w:r>
      <w:r w:rsidRPr="00EA293E">
        <w:rPr>
          <w:sz w:val="24"/>
          <w:szCs w:val="24"/>
        </w:rPr>
        <w:t>currently exploring the development of design standards for terrain park jump features (</w:t>
      </w:r>
      <w:r w:rsidR="007B149B" w:rsidRPr="00EA293E">
        <w:rPr>
          <w:sz w:val="24"/>
          <w:szCs w:val="24"/>
        </w:rPr>
        <w:t xml:space="preserve">Under F27.70 - </w:t>
      </w:r>
      <w:r w:rsidRPr="00EA293E">
        <w:rPr>
          <w:sz w:val="24"/>
          <w:szCs w:val="24"/>
        </w:rPr>
        <w:t>in process, no standard yet)</w:t>
      </w:r>
    </w:p>
    <w:p w14:paraId="4AB0E4EC" w14:textId="085B85C8" w:rsidR="00792A10" w:rsidRPr="00EA293E" w:rsidRDefault="0010605F" w:rsidP="00792A10">
      <w:pPr>
        <w:numPr>
          <w:ilvl w:val="1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Understand</w:t>
      </w:r>
      <w:r w:rsidR="00792A10" w:rsidRPr="00EA293E">
        <w:rPr>
          <w:sz w:val="24"/>
          <w:szCs w:val="24"/>
        </w:rPr>
        <w:t xml:space="preserve"> that standards do NOT exist for virtually every other aspect of ski area operations including the identification and marking of hazards, padding, fencing, signage, rope lines, </w:t>
      </w:r>
      <w:r w:rsidR="00CF5225" w:rsidRPr="00EA293E">
        <w:rPr>
          <w:sz w:val="24"/>
          <w:szCs w:val="24"/>
        </w:rPr>
        <w:t xml:space="preserve">snowmobile operations, </w:t>
      </w:r>
      <w:r w:rsidR="00792A10" w:rsidRPr="00EA293E">
        <w:rPr>
          <w:sz w:val="24"/>
          <w:szCs w:val="24"/>
        </w:rPr>
        <w:t>etc.</w:t>
      </w:r>
      <w:r w:rsidR="00CF5225" w:rsidRPr="00EA293E">
        <w:rPr>
          <w:sz w:val="24"/>
          <w:szCs w:val="24"/>
        </w:rPr>
        <w:t xml:space="preserve"> and that a reasonable approach to these activities is generally determined by prevailing industry practice (see GAIPP following)</w:t>
      </w:r>
    </w:p>
    <w:p w14:paraId="7F4B1B74" w14:textId="77777777" w:rsidR="00CF5225" w:rsidRPr="00EA293E" w:rsidRDefault="00CF5225" w:rsidP="00CF5225">
      <w:pPr>
        <w:numPr>
          <w:ilvl w:val="0"/>
          <w:numId w:val="6"/>
        </w:numPr>
        <w:spacing w:after="0" w:line="360" w:lineRule="auto"/>
        <w:contextualSpacing/>
        <w:rPr>
          <w:sz w:val="24"/>
          <w:szCs w:val="24"/>
          <w:u w:val="single"/>
        </w:rPr>
      </w:pPr>
      <w:r w:rsidRPr="00EA293E">
        <w:rPr>
          <w:sz w:val="24"/>
          <w:szCs w:val="24"/>
          <w:u w:val="single"/>
        </w:rPr>
        <w:t>Generally Accepted Industry Practices and Principles (GAIPP)</w:t>
      </w:r>
    </w:p>
    <w:p w14:paraId="7F693CA7" w14:textId="533D10C6" w:rsidR="00CF5225" w:rsidRPr="00EA293E" w:rsidRDefault="00CF5225" w:rsidP="00CF5225">
      <w:pPr>
        <w:numPr>
          <w:ilvl w:val="1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What knowledgeable, experienced ski area operators do under similar circumstances/situations</w:t>
      </w:r>
      <w:r w:rsidR="00177007" w:rsidRPr="00EA293E">
        <w:rPr>
          <w:sz w:val="24"/>
          <w:szCs w:val="24"/>
        </w:rPr>
        <w:t xml:space="preserve"> – Examples: How resorts approach padding, fencing, signage, rope lines, boundaries, etc.</w:t>
      </w:r>
    </w:p>
    <w:p w14:paraId="0348DB44" w14:textId="77777777" w:rsidR="00CF5225" w:rsidRPr="00EA293E" w:rsidRDefault="00CF5225" w:rsidP="00CF5225">
      <w:pPr>
        <w:numPr>
          <w:ilvl w:val="0"/>
          <w:numId w:val="6"/>
        </w:numPr>
        <w:spacing w:after="0" w:line="360" w:lineRule="auto"/>
        <w:contextualSpacing/>
        <w:rPr>
          <w:sz w:val="24"/>
          <w:szCs w:val="24"/>
          <w:u w:val="single"/>
        </w:rPr>
      </w:pPr>
      <w:r w:rsidRPr="00EA293E">
        <w:rPr>
          <w:sz w:val="24"/>
          <w:szCs w:val="24"/>
          <w:u w:val="single"/>
        </w:rPr>
        <w:t>United States Forest Service (USFS)</w:t>
      </w:r>
    </w:p>
    <w:p w14:paraId="1D107847" w14:textId="77777777" w:rsidR="00CF5225" w:rsidRPr="00EA293E" w:rsidRDefault="00CF5225" w:rsidP="00CF5225">
      <w:pPr>
        <w:numPr>
          <w:ilvl w:val="1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If your resort is on federal land administered by the USFS</w:t>
      </w:r>
    </w:p>
    <w:p w14:paraId="1BE2F498" w14:textId="77777777" w:rsidR="0034445D" w:rsidRPr="00EA293E" w:rsidRDefault="0034445D" w:rsidP="00CF5225">
      <w:pPr>
        <w:numPr>
          <w:ilvl w:val="1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USFS Operating Plan for your ski area</w:t>
      </w:r>
    </w:p>
    <w:p w14:paraId="6CCE298F" w14:textId="77777777" w:rsidR="000E17A1" w:rsidRPr="00EA293E" w:rsidRDefault="000E17A1" w:rsidP="00B34E80">
      <w:pPr>
        <w:numPr>
          <w:ilvl w:val="0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  <w:u w:val="single"/>
        </w:rPr>
        <w:t>Internal/Company Operations</w:t>
      </w:r>
      <w:r w:rsidRPr="00EA293E">
        <w:rPr>
          <w:sz w:val="24"/>
          <w:szCs w:val="24"/>
        </w:rPr>
        <w:t xml:space="preserve">       </w:t>
      </w:r>
      <w:r w:rsidR="00B34E80" w:rsidRPr="00EA293E">
        <w:rPr>
          <w:sz w:val="24"/>
          <w:szCs w:val="24"/>
        </w:rPr>
        <w:t xml:space="preserve"> </w:t>
      </w:r>
      <w:r w:rsidRPr="00EA293E">
        <w:rPr>
          <w:sz w:val="24"/>
          <w:szCs w:val="24"/>
        </w:rPr>
        <w:t xml:space="preserve">                                                                               </w:t>
      </w:r>
    </w:p>
    <w:p w14:paraId="32BE0D2A" w14:textId="77777777" w:rsidR="003A72A2" w:rsidRPr="00EA293E" w:rsidRDefault="003A72A2" w:rsidP="000E17A1">
      <w:pPr>
        <w:numPr>
          <w:ilvl w:val="1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Development</w:t>
      </w:r>
      <w:r w:rsidR="00F0755D" w:rsidRPr="00EA293E">
        <w:rPr>
          <w:sz w:val="24"/>
          <w:szCs w:val="24"/>
        </w:rPr>
        <w:t xml:space="preserve"> </w:t>
      </w:r>
    </w:p>
    <w:p w14:paraId="3C1D3196" w14:textId="1F37FA94" w:rsidR="00B34E80" w:rsidRPr="00EA293E" w:rsidRDefault="003A72A2" w:rsidP="003A72A2">
      <w:pPr>
        <w:numPr>
          <w:ilvl w:val="2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lastRenderedPageBreak/>
        <w:t xml:space="preserve">1. </w:t>
      </w:r>
      <w:r w:rsidR="00B34E80" w:rsidRPr="00EA293E">
        <w:rPr>
          <w:sz w:val="24"/>
          <w:szCs w:val="24"/>
        </w:rPr>
        <w:t>Plans, Policies, Guidelines, Procedures and Best Demonstrated Practices</w:t>
      </w:r>
    </w:p>
    <w:p w14:paraId="47040ADA" w14:textId="77777777" w:rsidR="00F0755D" w:rsidRPr="00EA293E" w:rsidRDefault="00F0755D" w:rsidP="000E17A1">
      <w:pPr>
        <w:numPr>
          <w:ilvl w:val="1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Application and Implementation</w:t>
      </w:r>
    </w:p>
    <w:p w14:paraId="0121325A" w14:textId="4194CFCA" w:rsidR="00F0755D" w:rsidRPr="00EA293E" w:rsidRDefault="00F0755D" w:rsidP="00F0755D">
      <w:pPr>
        <w:numPr>
          <w:ilvl w:val="2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1. Develop an objective and consistent process to implement</w:t>
      </w:r>
      <w:r w:rsidR="003A72A2" w:rsidRPr="00EA293E">
        <w:rPr>
          <w:sz w:val="24"/>
          <w:szCs w:val="24"/>
        </w:rPr>
        <w:t xml:space="preserve"> the above by developing objective criteria and applying them consistently</w:t>
      </w:r>
      <w:r w:rsidRPr="00EA293E">
        <w:rPr>
          <w:sz w:val="24"/>
          <w:szCs w:val="24"/>
        </w:rPr>
        <w:t>;</w:t>
      </w:r>
    </w:p>
    <w:p w14:paraId="71956269" w14:textId="77777777" w:rsidR="00F0755D" w:rsidRPr="00EA293E" w:rsidRDefault="00F0755D" w:rsidP="00F0755D">
      <w:pPr>
        <w:numPr>
          <w:ilvl w:val="2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Develop Objective Criteria, Apply Them Consistently (DOCATC)</w:t>
      </w:r>
    </w:p>
    <w:p w14:paraId="0AED4D6F" w14:textId="77777777" w:rsidR="000E17A1" w:rsidRPr="00EA293E" w:rsidRDefault="00B34E80" w:rsidP="00B34E80">
      <w:pPr>
        <w:numPr>
          <w:ilvl w:val="0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  <w:u w:val="single"/>
        </w:rPr>
        <w:t>Consistency/Compliance</w:t>
      </w:r>
      <w:r w:rsidRPr="00EA293E">
        <w:rPr>
          <w:sz w:val="24"/>
          <w:szCs w:val="24"/>
        </w:rPr>
        <w:t xml:space="preserve"> </w:t>
      </w:r>
    </w:p>
    <w:p w14:paraId="4CC060EF" w14:textId="77777777" w:rsidR="000E17A1" w:rsidRPr="00EA293E" w:rsidRDefault="00B34E80" w:rsidP="000E17A1">
      <w:pPr>
        <w:numPr>
          <w:ilvl w:val="1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 xml:space="preserve">With </w:t>
      </w:r>
      <w:r w:rsidR="000E17A1" w:rsidRPr="00EA293E">
        <w:rPr>
          <w:sz w:val="24"/>
          <w:szCs w:val="24"/>
        </w:rPr>
        <w:t xml:space="preserve">the </w:t>
      </w:r>
      <w:r w:rsidRPr="00EA293E">
        <w:rPr>
          <w:sz w:val="24"/>
          <w:szCs w:val="24"/>
        </w:rPr>
        <w:t>Law, Standards, GAIPP, USFS, Internal/Company Operations</w:t>
      </w:r>
    </w:p>
    <w:p w14:paraId="0B5380DA" w14:textId="77777777" w:rsidR="00B34E80" w:rsidRPr="00EA293E" w:rsidRDefault="000E17A1" w:rsidP="000E17A1">
      <w:pPr>
        <w:numPr>
          <w:ilvl w:val="2"/>
          <w:numId w:val="6"/>
        </w:numPr>
        <w:spacing w:after="0" w:line="360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 xml:space="preserve">1. </w:t>
      </w:r>
      <w:r w:rsidR="006A07CE" w:rsidRPr="00EA293E">
        <w:rPr>
          <w:sz w:val="24"/>
          <w:szCs w:val="24"/>
        </w:rPr>
        <w:t>Knowing these and</w:t>
      </w:r>
      <w:r w:rsidR="00B34E80" w:rsidRPr="00EA293E">
        <w:rPr>
          <w:sz w:val="24"/>
          <w:szCs w:val="24"/>
        </w:rPr>
        <w:t xml:space="preserve"> being consistent/compliant with, or if inconsistent</w:t>
      </w:r>
      <w:r w:rsidR="00F0755D" w:rsidRPr="00EA293E">
        <w:rPr>
          <w:sz w:val="24"/>
          <w:szCs w:val="24"/>
        </w:rPr>
        <w:t xml:space="preserve"> (with non-legal, non-regulatory)</w:t>
      </w:r>
      <w:r w:rsidR="00B34E80" w:rsidRPr="00EA293E">
        <w:rPr>
          <w:sz w:val="24"/>
          <w:szCs w:val="24"/>
        </w:rPr>
        <w:t>, having valid reason to do so</w:t>
      </w:r>
      <w:r w:rsidR="00F0755D" w:rsidRPr="00EA293E">
        <w:rPr>
          <w:sz w:val="24"/>
          <w:szCs w:val="24"/>
        </w:rPr>
        <w:t>.</w:t>
      </w:r>
      <w:r w:rsidR="00B34E80" w:rsidRPr="00EA293E">
        <w:rPr>
          <w:sz w:val="24"/>
          <w:szCs w:val="24"/>
        </w:rPr>
        <w:t xml:space="preserve"> </w:t>
      </w:r>
    </w:p>
    <w:p w14:paraId="1D82DE60" w14:textId="005A0E2E" w:rsidR="006539DD" w:rsidRPr="00EA293E" w:rsidRDefault="00D531CD">
      <w:pPr>
        <w:numPr>
          <w:ilvl w:val="0"/>
          <w:numId w:val="6"/>
        </w:numPr>
        <w:spacing w:after="0" w:line="276" w:lineRule="auto"/>
        <w:contextualSpacing/>
        <w:rPr>
          <w:sz w:val="24"/>
          <w:szCs w:val="24"/>
          <w:u w:val="single"/>
        </w:rPr>
      </w:pPr>
      <w:r w:rsidRPr="00EA293E">
        <w:rPr>
          <w:sz w:val="24"/>
          <w:szCs w:val="24"/>
          <w:u w:val="single"/>
        </w:rPr>
        <w:t>Ski Area</w:t>
      </w:r>
      <w:r w:rsidR="00902EF6" w:rsidRPr="00EA293E">
        <w:rPr>
          <w:sz w:val="24"/>
          <w:szCs w:val="24"/>
          <w:u w:val="single"/>
        </w:rPr>
        <w:t xml:space="preserve"> </w:t>
      </w:r>
      <w:r w:rsidRPr="00EA293E">
        <w:rPr>
          <w:sz w:val="24"/>
          <w:szCs w:val="24"/>
          <w:u w:val="single"/>
        </w:rPr>
        <w:t>“S</w:t>
      </w:r>
      <w:r w:rsidR="003545ED" w:rsidRPr="00EA293E">
        <w:rPr>
          <w:sz w:val="24"/>
          <w:szCs w:val="24"/>
          <w:u w:val="single"/>
        </w:rPr>
        <w:t>afety</w:t>
      </w:r>
      <w:r w:rsidRPr="00EA293E">
        <w:rPr>
          <w:sz w:val="24"/>
          <w:szCs w:val="24"/>
          <w:u w:val="single"/>
        </w:rPr>
        <w:t>”</w:t>
      </w:r>
      <w:r w:rsidR="00B523AD" w:rsidRPr="00EA293E">
        <w:rPr>
          <w:sz w:val="24"/>
          <w:szCs w:val="24"/>
          <w:u w:val="single"/>
        </w:rPr>
        <w:t xml:space="preserve"> </w:t>
      </w:r>
      <w:r w:rsidR="00CB39A0" w:rsidRPr="00EA293E">
        <w:rPr>
          <w:sz w:val="24"/>
          <w:szCs w:val="24"/>
          <w:u w:val="single"/>
        </w:rPr>
        <w:t xml:space="preserve">Education </w:t>
      </w:r>
      <w:r w:rsidR="00B523AD" w:rsidRPr="00EA293E">
        <w:rPr>
          <w:sz w:val="24"/>
          <w:szCs w:val="24"/>
          <w:u w:val="single"/>
        </w:rPr>
        <w:t>P</w:t>
      </w:r>
      <w:r w:rsidR="00902EF6" w:rsidRPr="00EA293E">
        <w:rPr>
          <w:sz w:val="24"/>
          <w:szCs w:val="24"/>
          <w:u w:val="single"/>
        </w:rPr>
        <w:t>rograms:</w:t>
      </w:r>
    </w:p>
    <w:p w14:paraId="6534B65B" w14:textId="3C02EF6F" w:rsidR="006539DD" w:rsidRPr="00EA293E" w:rsidRDefault="00D531CD">
      <w:pPr>
        <w:numPr>
          <w:ilvl w:val="1"/>
          <w:numId w:val="6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Guest Facing Programs</w:t>
      </w:r>
    </w:p>
    <w:p w14:paraId="798A1B4D" w14:textId="78F00AF7" w:rsidR="00D531CD" w:rsidRPr="00EA293E" w:rsidRDefault="00D531CD" w:rsidP="00D531CD">
      <w:pPr>
        <w:numPr>
          <w:ilvl w:val="2"/>
          <w:numId w:val="6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1. General Skier Safety – addressing speed, space, condu</w:t>
      </w:r>
      <w:r w:rsidR="00C20D2D" w:rsidRPr="00EA293E">
        <w:rPr>
          <w:sz w:val="24"/>
          <w:szCs w:val="24"/>
        </w:rPr>
        <w:t>ct and decision-making</w:t>
      </w:r>
    </w:p>
    <w:p w14:paraId="41E7E95A" w14:textId="12A84591" w:rsidR="00C20D2D" w:rsidRPr="00EA293E" w:rsidRDefault="00C20D2D" w:rsidP="00C20D2D">
      <w:pPr>
        <w:numPr>
          <w:ilvl w:val="4"/>
          <w:numId w:val="6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Your Responsibility Code/Alpine Responsibility Code – know 7 basic rules of the code</w:t>
      </w:r>
    </w:p>
    <w:p w14:paraId="4D82168F" w14:textId="2E47E75D" w:rsidR="00C20D2D" w:rsidRPr="00EA293E" w:rsidRDefault="00C20D2D" w:rsidP="00C20D2D">
      <w:pPr>
        <w:numPr>
          <w:ilvl w:val="4"/>
          <w:numId w:val="6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 xml:space="preserve">NSAA programs - </w:t>
      </w:r>
      <w:r w:rsidR="003E3428" w:rsidRPr="00EA293E">
        <w:rPr>
          <w:sz w:val="24"/>
          <w:szCs w:val="24"/>
        </w:rPr>
        <w:t>#</w:t>
      </w:r>
      <w:proofErr w:type="spellStart"/>
      <w:r w:rsidR="003E3428" w:rsidRPr="00EA293E">
        <w:rPr>
          <w:sz w:val="24"/>
          <w:szCs w:val="24"/>
        </w:rPr>
        <w:t>RideAnotherDay</w:t>
      </w:r>
      <w:proofErr w:type="spellEnd"/>
      <w:r w:rsidR="003E3428" w:rsidRPr="00EA293E">
        <w:rPr>
          <w:sz w:val="24"/>
          <w:szCs w:val="24"/>
        </w:rPr>
        <w:t>, Objects are Closer, etc. (or your own internal program)</w:t>
      </w:r>
    </w:p>
    <w:p w14:paraId="37DE014B" w14:textId="504843B3" w:rsidR="00D531CD" w:rsidRPr="00EA293E" w:rsidRDefault="00D531CD" w:rsidP="00D531CD">
      <w:pPr>
        <w:numPr>
          <w:ilvl w:val="2"/>
          <w:numId w:val="6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2. Kids on Lifts (or your own internal lift safety education and operations program)</w:t>
      </w:r>
    </w:p>
    <w:p w14:paraId="5AE470A3" w14:textId="39C67F2B" w:rsidR="00D531CD" w:rsidRPr="00EA293E" w:rsidRDefault="00D531CD" w:rsidP="00D531CD">
      <w:pPr>
        <w:numPr>
          <w:ilvl w:val="2"/>
          <w:numId w:val="6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3. Lids on Kids (or your own internal helmet program/policy)</w:t>
      </w:r>
    </w:p>
    <w:p w14:paraId="1783ABA3" w14:textId="4FC0505B" w:rsidR="003E3428" w:rsidRPr="00EA293E" w:rsidRDefault="003E3428" w:rsidP="00D531CD">
      <w:pPr>
        <w:numPr>
          <w:ilvl w:val="2"/>
          <w:numId w:val="6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4. Park Smart – Freestyle Terrain/Terrain Park education program(s)</w:t>
      </w:r>
    </w:p>
    <w:p w14:paraId="1922310C" w14:textId="1FD79957" w:rsidR="003E3428" w:rsidRPr="00EA293E" w:rsidRDefault="003E3428" w:rsidP="00D531CD">
      <w:pPr>
        <w:numPr>
          <w:ilvl w:val="2"/>
          <w:numId w:val="6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5. Deep Snow/Tree Well Education program</w:t>
      </w:r>
    </w:p>
    <w:p w14:paraId="562C200F" w14:textId="106B257E" w:rsidR="00D531CD" w:rsidRPr="00EA293E" w:rsidRDefault="00D531CD">
      <w:pPr>
        <w:numPr>
          <w:ilvl w:val="1"/>
          <w:numId w:val="6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Employee Facing Programs</w:t>
      </w:r>
    </w:p>
    <w:p w14:paraId="5A85E1D3" w14:textId="61CCE0D8" w:rsidR="00B523AD" w:rsidRPr="00EA293E" w:rsidRDefault="00B523AD" w:rsidP="00B523AD">
      <w:pPr>
        <w:numPr>
          <w:ilvl w:val="2"/>
          <w:numId w:val="6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1. General Employee Loss Control programs</w:t>
      </w:r>
    </w:p>
    <w:p w14:paraId="5B45F9A7" w14:textId="0B3B9EB4" w:rsidR="00CB39A0" w:rsidRPr="00EA293E" w:rsidRDefault="00CB39A0" w:rsidP="00B523AD">
      <w:pPr>
        <w:numPr>
          <w:ilvl w:val="2"/>
          <w:numId w:val="6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 xml:space="preserve">2. OSHA Standards (Applicable) </w:t>
      </w:r>
      <w:r w:rsidR="0023415C" w:rsidRPr="00EA293E">
        <w:rPr>
          <w:sz w:val="24"/>
          <w:szCs w:val="24"/>
        </w:rPr>
        <w:t>–</w:t>
      </w:r>
      <w:r w:rsidRPr="00EA293E">
        <w:rPr>
          <w:sz w:val="24"/>
          <w:szCs w:val="24"/>
        </w:rPr>
        <w:t xml:space="preserve"> </w:t>
      </w:r>
      <w:r w:rsidR="0023415C" w:rsidRPr="00EA293E">
        <w:rPr>
          <w:sz w:val="24"/>
          <w:szCs w:val="24"/>
        </w:rPr>
        <w:t xml:space="preserve">BBP, Fall Protection, LOTO, </w:t>
      </w:r>
      <w:proofErr w:type="spellStart"/>
      <w:r w:rsidR="00BD1FEA" w:rsidRPr="00EA293E">
        <w:rPr>
          <w:sz w:val="24"/>
          <w:szCs w:val="24"/>
        </w:rPr>
        <w:t>HazCom</w:t>
      </w:r>
      <w:proofErr w:type="spellEnd"/>
      <w:r w:rsidR="00BD1FEA" w:rsidRPr="00EA293E">
        <w:rPr>
          <w:sz w:val="24"/>
          <w:szCs w:val="24"/>
        </w:rPr>
        <w:t>, etc.</w:t>
      </w:r>
    </w:p>
    <w:p w14:paraId="5D355363" w14:textId="553DF70F" w:rsidR="00B523AD" w:rsidRPr="00EA293E" w:rsidRDefault="00B523AD" w:rsidP="00B523AD">
      <w:pPr>
        <w:numPr>
          <w:ilvl w:val="2"/>
          <w:numId w:val="6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2. On-snow Specific Employee Programs</w:t>
      </w:r>
    </w:p>
    <w:p w14:paraId="09491F2F" w14:textId="2559F4E4" w:rsidR="00B523AD" w:rsidRPr="00EA293E" w:rsidRDefault="00B523AD" w:rsidP="00B523AD">
      <w:pPr>
        <w:numPr>
          <w:ilvl w:val="4"/>
          <w:numId w:val="6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ACL Awareness Program</w:t>
      </w:r>
    </w:p>
    <w:p w14:paraId="453BE200" w14:textId="07148EF8" w:rsidR="00B523AD" w:rsidRPr="00EA293E" w:rsidRDefault="00B523AD" w:rsidP="00B523AD">
      <w:pPr>
        <w:numPr>
          <w:ilvl w:val="4"/>
          <w:numId w:val="6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Knee Bindings</w:t>
      </w:r>
    </w:p>
    <w:p w14:paraId="6F3B2FA3" w14:textId="19DE9876" w:rsidR="00CB39A0" w:rsidRPr="00EA293E" w:rsidRDefault="00CB39A0" w:rsidP="00B523AD">
      <w:pPr>
        <w:numPr>
          <w:ilvl w:val="4"/>
          <w:numId w:val="6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Helmet Policy/Program for skiing employees</w:t>
      </w:r>
    </w:p>
    <w:p w14:paraId="29A4B26B" w14:textId="51CA2361" w:rsidR="00BD1FEA" w:rsidRPr="00EA293E" w:rsidRDefault="00BD1FEA" w:rsidP="00BD1FEA">
      <w:pPr>
        <w:numPr>
          <w:ilvl w:val="0"/>
          <w:numId w:val="6"/>
        </w:numPr>
        <w:spacing w:after="0" w:line="276" w:lineRule="auto"/>
        <w:contextualSpacing/>
        <w:rPr>
          <w:sz w:val="24"/>
          <w:szCs w:val="24"/>
          <w:u w:val="single"/>
        </w:rPr>
      </w:pPr>
      <w:r w:rsidRPr="00EA293E">
        <w:rPr>
          <w:sz w:val="24"/>
          <w:szCs w:val="24"/>
          <w:u w:val="single"/>
        </w:rPr>
        <w:t>Patrol Operations</w:t>
      </w:r>
    </w:p>
    <w:p w14:paraId="5A73EC19" w14:textId="77777777" w:rsidR="002C5ADB" w:rsidRPr="00EA293E" w:rsidRDefault="002C5ADB" w:rsidP="00BD1FEA">
      <w:pPr>
        <w:numPr>
          <w:ilvl w:val="1"/>
          <w:numId w:val="6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Staff Management</w:t>
      </w:r>
    </w:p>
    <w:p w14:paraId="47016168" w14:textId="77777777" w:rsidR="002C5ADB" w:rsidRPr="00EA293E" w:rsidRDefault="002C5ADB" w:rsidP="002C5ADB">
      <w:pPr>
        <w:numPr>
          <w:ilvl w:val="2"/>
          <w:numId w:val="6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1. Hiring/Qualifications</w:t>
      </w:r>
    </w:p>
    <w:p w14:paraId="109FA0C4" w14:textId="56E74BDB" w:rsidR="002C5ADB" w:rsidRPr="00EA293E" w:rsidRDefault="002C5ADB" w:rsidP="002C5ADB">
      <w:pPr>
        <w:numPr>
          <w:ilvl w:val="2"/>
          <w:numId w:val="6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2. HR Policies and Procedures</w:t>
      </w:r>
    </w:p>
    <w:p w14:paraId="2E5D7123" w14:textId="3485EB46" w:rsidR="00BD1FEA" w:rsidRPr="00EA293E" w:rsidRDefault="002C5ADB" w:rsidP="002C5ADB">
      <w:pPr>
        <w:numPr>
          <w:ilvl w:val="2"/>
          <w:numId w:val="6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3. Staffing Levels/S</w:t>
      </w:r>
      <w:r w:rsidR="00BD1FEA" w:rsidRPr="00EA293E">
        <w:rPr>
          <w:sz w:val="24"/>
          <w:szCs w:val="24"/>
        </w:rPr>
        <w:t>cheduling</w:t>
      </w:r>
    </w:p>
    <w:p w14:paraId="0255E36F" w14:textId="448BF0F4" w:rsidR="002C5ADB" w:rsidRPr="00EA293E" w:rsidRDefault="002C5ADB" w:rsidP="002C5ADB">
      <w:pPr>
        <w:numPr>
          <w:ilvl w:val="2"/>
          <w:numId w:val="6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4. Training – New and Returning Staff</w:t>
      </w:r>
    </w:p>
    <w:p w14:paraId="52BC2E02" w14:textId="4400B3ED" w:rsidR="00BD1FEA" w:rsidRPr="00EA293E" w:rsidRDefault="00BD1FEA" w:rsidP="00BD1FEA">
      <w:pPr>
        <w:numPr>
          <w:ilvl w:val="1"/>
          <w:numId w:val="6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Patrol Departmental Manual (developed, updated regularly and trained)</w:t>
      </w:r>
    </w:p>
    <w:p w14:paraId="26F0D0D1" w14:textId="6545CBF3" w:rsidR="007667CD" w:rsidRPr="00EA293E" w:rsidRDefault="007667CD" w:rsidP="00BD1FEA">
      <w:pPr>
        <w:numPr>
          <w:ilvl w:val="1"/>
          <w:numId w:val="6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lastRenderedPageBreak/>
        <w:t>Pre-Loss Risk Identification and Mitigation Activities/Programs (written plans/procedures and/or written criteria?)</w:t>
      </w:r>
    </w:p>
    <w:p w14:paraId="728E8E5B" w14:textId="0A3DF694" w:rsidR="007667CD" w:rsidRPr="00EA293E" w:rsidRDefault="007667CD" w:rsidP="007667CD">
      <w:pPr>
        <w:numPr>
          <w:ilvl w:val="2"/>
          <w:numId w:val="6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1. Hazard identification, hazard mitigation and hazard marking</w:t>
      </w:r>
    </w:p>
    <w:p w14:paraId="0629302F" w14:textId="38DF38A6" w:rsidR="007667CD" w:rsidRPr="00EA293E" w:rsidRDefault="007667CD" w:rsidP="007667CD">
      <w:pPr>
        <w:numPr>
          <w:ilvl w:val="2"/>
          <w:numId w:val="6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 xml:space="preserve">2. Padding/Shielding (lift towers, snowmaking </w:t>
      </w:r>
      <w:r w:rsidR="00D76F9C" w:rsidRPr="00EA293E">
        <w:rPr>
          <w:sz w:val="24"/>
          <w:szCs w:val="24"/>
        </w:rPr>
        <w:t xml:space="preserve">hydrants, guns, towers and components, electrical boxes, posts, portal areas/lift corrals, </w:t>
      </w:r>
      <w:r w:rsidRPr="00EA293E">
        <w:rPr>
          <w:sz w:val="24"/>
          <w:szCs w:val="24"/>
        </w:rPr>
        <w:t>light poles, etc.)</w:t>
      </w:r>
    </w:p>
    <w:p w14:paraId="752A3930" w14:textId="64ACFA7B" w:rsidR="007667CD" w:rsidRPr="00EA293E" w:rsidRDefault="00D76F9C" w:rsidP="007667CD">
      <w:pPr>
        <w:numPr>
          <w:ilvl w:val="2"/>
          <w:numId w:val="6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 xml:space="preserve">3. Fencing – Types, purposes </w:t>
      </w:r>
      <w:r w:rsidR="007667CD" w:rsidRPr="00EA293E">
        <w:rPr>
          <w:sz w:val="24"/>
          <w:szCs w:val="24"/>
        </w:rPr>
        <w:t>(restraint, visual/directional)</w:t>
      </w:r>
    </w:p>
    <w:p w14:paraId="7B6B2B6C" w14:textId="7E6B2A6E" w:rsidR="00D76F9C" w:rsidRPr="00EA293E" w:rsidRDefault="00D76F9C" w:rsidP="007667CD">
      <w:pPr>
        <w:numPr>
          <w:ilvl w:val="2"/>
          <w:numId w:val="6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4. Rope Lines – flagged, bamboo, posts, etc.</w:t>
      </w:r>
    </w:p>
    <w:p w14:paraId="3E7E3324" w14:textId="1AF4C766" w:rsidR="007667CD" w:rsidRPr="00EA293E" w:rsidRDefault="007667CD" w:rsidP="007667CD">
      <w:pPr>
        <w:numPr>
          <w:ilvl w:val="2"/>
          <w:numId w:val="6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4. Signage (trail signage</w:t>
      </w:r>
      <w:r w:rsidR="00D76F9C" w:rsidRPr="00EA293E">
        <w:rPr>
          <w:sz w:val="24"/>
          <w:szCs w:val="24"/>
        </w:rPr>
        <w:t xml:space="preserve"> – names, symbols, arrows</w:t>
      </w:r>
      <w:r w:rsidRPr="00EA293E">
        <w:rPr>
          <w:sz w:val="24"/>
          <w:szCs w:val="24"/>
        </w:rPr>
        <w:t xml:space="preserve">, </w:t>
      </w:r>
      <w:r w:rsidR="009F17BA" w:rsidRPr="00EA293E">
        <w:rPr>
          <w:sz w:val="24"/>
          <w:szCs w:val="24"/>
        </w:rPr>
        <w:t>Caution, S</w:t>
      </w:r>
      <w:r w:rsidR="00D76F9C" w:rsidRPr="00EA293E">
        <w:rPr>
          <w:sz w:val="24"/>
          <w:szCs w:val="24"/>
        </w:rPr>
        <w:t>low</w:t>
      </w:r>
      <w:r w:rsidR="009F17BA" w:rsidRPr="00EA293E">
        <w:rPr>
          <w:sz w:val="24"/>
          <w:szCs w:val="24"/>
        </w:rPr>
        <w:t xml:space="preserve"> Skiing Areas</w:t>
      </w:r>
      <w:r w:rsidR="00D76F9C" w:rsidRPr="00EA293E">
        <w:rPr>
          <w:sz w:val="24"/>
          <w:szCs w:val="24"/>
        </w:rPr>
        <w:t>, etc.</w:t>
      </w:r>
      <w:r w:rsidRPr="00EA293E">
        <w:rPr>
          <w:sz w:val="24"/>
          <w:szCs w:val="24"/>
        </w:rPr>
        <w:t xml:space="preserve"> signage, closures, etc.)</w:t>
      </w:r>
    </w:p>
    <w:p w14:paraId="6B4826C0" w14:textId="44E954CE" w:rsidR="005A2CDE" w:rsidRPr="00EA293E" w:rsidRDefault="007667CD" w:rsidP="007667CD">
      <w:pPr>
        <w:numPr>
          <w:ilvl w:val="1"/>
          <w:numId w:val="6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 xml:space="preserve">Logs/Records/Forms Used  </w:t>
      </w:r>
    </w:p>
    <w:p w14:paraId="64BE3C32" w14:textId="02B23309" w:rsidR="007667CD" w:rsidRPr="00EA293E" w:rsidRDefault="005A2CDE" w:rsidP="005A2CDE">
      <w:pPr>
        <w:numPr>
          <w:ilvl w:val="2"/>
          <w:numId w:val="6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 xml:space="preserve">1. </w:t>
      </w:r>
      <w:r w:rsidR="007667CD" w:rsidRPr="00EA293E">
        <w:rPr>
          <w:sz w:val="24"/>
          <w:szCs w:val="24"/>
        </w:rPr>
        <w:t>Pre-Loss (opening, closing, daily operational logs, training, other)</w:t>
      </w:r>
    </w:p>
    <w:p w14:paraId="095C8A88" w14:textId="456F1F03" w:rsidR="005A2CDE" w:rsidRPr="00EA293E" w:rsidRDefault="005A2CDE" w:rsidP="005A2CDE">
      <w:pPr>
        <w:numPr>
          <w:ilvl w:val="2"/>
          <w:numId w:val="6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2. Post-Loss – Incident Report Form (IRF) and Incident Investigation (see Incident Investigation Section)</w:t>
      </w:r>
    </w:p>
    <w:p w14:paraId="35DC6FEA" w14:textId="009D81E8" w:rsidR="007667CD" w:rsidRPr="00EA293E" w:rsidRDefault="00EE114E" w:rsidP="007667CD">
      <w:pPr>
        <w:numPr>
          <w:ilvl w:val="1"/>
          <w:numId w:val="6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 xml:space="preserve">Post-Loss </w:t>
      </w:r>
      <w:r w:rsidR="00D93B09" w:rsidRPr="00EA293E">
        <w:rPr>
          <w:sz w:val="24"/>
          <w:szCs w:val="24"/>
        </w:rPr>
        <w:t xml:space="preserve">Risk Management </w:t>
      </w:r>
      <w:r w:rsidRPr="00EA293E">
        <w:rPr>
          <w:sz w:val="24"/>
          <w:szCs w:val="24"/>
        </w:rPr>
        <w:t>Plans, Procedures and Activities</w:t>
      </w:r>
    </w:p>
    <w:p w14:paraId="148998E7" w14:textId="0BBFFD33" w:rsidR="00EE114E" w:rsidRPr="00EA293E" w:rsidRDefault="00EE114E" w:rsidP="00EE114E">
      <w:pPr>
        <w:numPr>
          <w:ilvl w:val="2"/>
          <w:numId w:val="6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1. Injury Notification and Response Procedures</w:t>
      </w:r>
    </w:p>
    <w:p w14:paraId="15BD2ABE" w14:textId="151D819C" w:rsidR="00EE114E" w:rsidRPr="00EA293E" w:rsidRDefault="00EE114E" w:rsidP="00EE114E">
      <w:pPr>
        <w:numPr>
          <w:ilvl w:val="4"/>
          <w:numId w:val="6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General</w:t>
      </w:r>
    </w:p>
    <w:p w14:paraId="41AE21B0" w14:textId="095CE8D3" w:rsidR="00EE114E" w:rsidRPr="00EA293E" w:rsidRDefault="00EE114E" w:rsidP="00EE114E">
      <w:pPr>
        <w:numPr>
          <w:ilvl w:val="4"/>
          <w:numId w:val="6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On-hill CPR</w:t>
      </w:r>
    </w:p>
    <w:p w14:paraId="504F32CE" w14:textId="4C5C8DEA" w:rsidR="00EE114E" w:rsidRPr="00EA293E" w:rsidRDefault="00EE114E" w:rsidP="00EE114E">
      <w:pPr>
        <w:numPr>
          <w:ilvl w:val="4"/>
          <w:numId w:val="6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On-hill Fatality</w:t>
      </w:r>
    </w:p>
    <w:p w14:paraId="3BC60F21" w14:textId="6A26E18B" w:rsidR="00EE114E" w:rsidRPr="00EA293E" w:rsidRDefault="00EE114E" w:rsidP="00EE114E">
      <w:pPr>
        <w:numPr>
          <w:ilvl w:val="2"/>
          <w:numId w:val="6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2. Communications and Dispatch Procedures</w:t>
      </w:r>
    </w:p>
    <w:p w14:paraId="2801F532" w14:textId="1A9847CF" w:rsidR="00EE114E" w:rsidRPr="00EA293E" w:rsidRDefault="00EE114E" w:rsidP="00EE114E">
      <w:pPr>
        <w:numPr>
          <w:ilvl w:val="4"/>
          <w:numId w:val="6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Internal (involving other departments)</w:t>
      </w:r>
    </w:p>
    <w:p w14:paraId="7BD98F4C" w14:textId="5E109D7D" w:rsidR="00EE114E" w:rsidRPr="00EA293E" w:rsidRDefault="00EE114E" w:rsidP="00EE114E">
      <w:pPr>
        <w:numPr>
          <w:ilvl w:val="4"/>
          <w:numId w:val="6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External (interagency relationships</w:t>
      </w:r>
      <w:r w:rsidR="00D93B09" w:rsidRPr="00EA293E">
        <w:rPr>
          <w:sz w:val="24"/>
          <w:szCs w:val="24"/>
        </w:rPr>
        <w:t>/involvement</w:t>
      </w:r>
      <w:r w:rsidRPr="00EA293E">
        <w:rPr>
          <w:sz w:val="24"/>
          <w:szCs w:val="24"/>
        </w:rPr>
        <w:t xml:space="preserve"> – USFS, Sheriff, Police, Fire, EMS, Tramway Board, Coroner, etc.)</w:t>
      </w:r>
    </w:p>
    <w:p w14:paraId="09440A2E" w14:textId="62944934" w:rsidR="00BD1FEA" w:rsidRPr="00EA293E" w:rsidRDefault="00EE114E" w:rsidP="00EE114E">
      <w:pPr>
        <w:numPr>
          <w:ilvl w:val="0"/>
          <w:numId w:val="8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Incident Investigation</w:t>
      </w:r>
      <w:r w:rsidR="000C126F" w:rsidRPr="00EA293E">
        <w:rPr>
          <w:sz w:val="24"/>
          <w:szCs w:val="24"/>
        </w:rPr>
        <w:t xml:space="preserve"> (I/I)</w:t>
      </w:r>
    </w:p>
    <w:p w14:paraId="6BA8F86E" w14:textId="75597F16" w:rsidR="00EE114E" w:rsidRPr="00EA293E" w:rsidRDefault="00EE114E" w:rsidP="00EE114E">
      <w:pPr>
        <w:numPr>
          <w:ilvl w:val="1"/>
          <w:numId w:val="8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Procedures</w:t>
      </w:r>
      <w:r w:rsidR="005A2CDE" w:rsidRPr="00EA293E">
        <w:rPr>
          <w:sz w:val="24"/>
          <w:szCs w:val="24"/>
        </w:rPr>
        <w:t xml:space="preserve"> – Criteria to investigate, levels of investigation, etc.</w:t>
      </w:r>
      <w:r w:rsidR="00C3359F" w:rsidRPr="00EA293E">
        <w:rPr>
          <w:sz w:val="24"/>
          <w:szCs w:val="24"/>
        </w:rPr>
        <w:t xml:space="preserve"> (</w:t>
      </w:r>
      <w:r w:rsidR="000C126F" w:rsidRPr="00EA293E">
        <w:rPr>
          <w:sz w:val="24"/>
          <w:szCs w:val="24"/>
        </w:rPr>
        <w:t>new NSAA I/I Resource Guide available)</w:t>
      </w:r>
    </w:p>
    <w:p w14:paraId="66A8DA03" w14:textId="46AAE727" w:rsidR="005A2CDE" w:rsidRPr="00EA293E" w:rsidRDefault="005A2CDE" w:rsidP="00D93B09">
      <w:pPr>
        <w:numPr>
          <w:ilvl w:val="1"/>
          <w:numId w:val="8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Components of an Investigation</w:t>
      </w:r>
    </w:p>
    <w:p w14:paraId="358D5F8C" w14:textId="6B5CB04F" w:rsidR="00D93B09" w:rsidRPr="00EA293E" w:rsidRDefault="005A2CDE" w:rsidP="005A2CDE">
      <w:pPr>
        <w:numPr>
          <w:ilvl w:val="2"/>
          <w:numId w:val="8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 xml:space="preserve">i. </w:t>
      </w:r>
      <w:r w:rsidR="00EE114E" w:rsidRPr="00EA293E">
        <w:rPr>
          <w:sz w:val="24"/>
          <w:szCs w:val="24"/>
        </w:rPr>
        <w:t>Forms</w:t>
      </w:r>
      <w:r w:rsidRPr="00EA293E">
        <w:rPr>
          <w:sz w:val="24"/>
          <w:szCs w:val="24"/>
        </w:rPr>
        <w:t>/Documents</w:t>
      </w:r>
    </w:p>
    <w:p w14:paraId="3AF530C4" w14:textId="294584FB" w:rsidR="005A2CDE" w:rsidRPr="00EA293E" w:rsidRDefault="005A2CDE" w:rsidP="005A2CDE">
      <w:pPr>
        <w:numPr>
          <w:ilvl w:val="2"/>
          <w:numId w:val="8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ii. Statements</w:t>
      </w:r>
    </w:p>
    <w:p w14:paraId="5DE4B01F" w14:textId="2F15C25D" w:rsidR="005A2CDE" w:rsidRPr="00EA293E" w:rsidRDefault="005A2CDE" w:rsidP="005A2CDE">
      <w:pPr>
        <w:numPr>
          <w:ilvl w:val="2"/>
          <w:numId w:val="8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iii. Photos</w:t>
      </w:r>
    </w:p>
    <w:p w14:paraId="6B0B645A" w14:textId="70CE3263" w:rsidR="005A2CDE" w:rsidRPr="00EA293E" w:rsidRDefault="005A2CDE" w:rsidP="005A2CDE">
      <w:pPr>
        <w:numPr>
          <w:ilvl w:val="2"/>
          <w:numId w:val="8"/>
        </w:numPr>
        <w:spacing w:after="0" w:line="276" w:lineRule="auto"/>
        <w:contextualSpacing/>
        <w:rPr>
          <w:sz w:val="24"/>
          <w:szCs w:val="24"/>
        </w:rPr>
      </w:pPr>
      <w:r w:rsidRPr="00EA293E">
        <w:rPr>
          <w:sz w:val="24"/>
          <w:szCs w:val="24"/>
        </w:rPr>
        <w:t>iv. Diagrams</w:t>
      </w:r>
    </w:p>
    <w:p w14:paraId="4C9F4C65" w14:textId="5ABFCC2E" w:rsidR="00D93B09" w:rsidRPr="00EA293E" w:rsidRDefault="000C126F" w:rsidP="00D93B09">
      <w:pPr>
        <w:pStyle w:val="ListParagraph"/>
        <w:numPr>
          <w:ilvl w:val="1"/>
          <w:numId w:val="6"/>
        </w:numPr>
        <w:spacing w:after="0" w:line="276" w:lineRule="auto"/>
        <w:rPr>
          <w:sz w:val="24"/>
          <w:szCs w:val="24"/>
        </w:rPr>
      </w:pPr>
      <w:r w:rsidRPr="00EA293E">
        <w:rPr>
          <w:sz w:val="24"/>
          <w:szCs w:val="24"/>
        </w:rPr>
        <w:t>Emergency Response and Preparedness</w:t>
      </w:r>
    </w:p>
    <w:p w14:paraId="6DC9333E" w14:textId="02D25983" w:rsidR="000C126F" w:rsidRPr="00EA293E" w:rsidRDefault="000C126F" w:rsidP="000C126F">
      <w:pPr>
        <w:pStyle w:val="ListParagraph"/>
        <w:numPr>
          <w:ilvl w:val="2"/>
          <w:numId w:val="6"/>
        </w:numPr>
        <w:spacing w:after="0" w:line="276" w:lineRule="auto"/>
        <w:rPr>
          <w:sz w:val="24"/>
          <w:szCs w:val="24"/>
        </w:rPr>
      </w:pPr>
      <w:r w:rsidRPr="00EA293E">
        <w:rPr>
          <w:sz w:val="24"/>
          <w:szCs w:val="24"/>
        </w:rPr>
        <w:t>1. Emergency Response and Preparedness Plan</w:t>
      </w:r>
      <w:r w:rsidR="005C5FC3" w:rsidRPr="00EA293E">
        <w:rPr>
          <w:sz w:val="24"/>
          <w:szCs w:val="24"/>
        </w:rPr>
        <w:t xml:space="preserve"> (Overall)</w:t>
      </w:r>
    </w:p>
    <w:p w14:paraId="0B08E7E4" w14:textId="015E6C87" w:rsidR="000C126F" w:rsidRPr="00EA293E" w:rsidRDefault="000C126F" w:rsidP="000C126F">
      <w:pPr>
        <w:pStyle w:val="ListParagraph"/>
        <w:numPr>
          <w:ilvl w:val="2"/>
          <w:numId w:val="6"/>
        </w:numPr>
        <w:spacing w:after="0" w:line="276" w:lineRule="auto"/>
        <w:rPr>
          <w:sz w:val="24"/>
          <w:szCs w:val="24"/>
        </w:rPr>
      </w:pPr>
      <w:r w:rsidRPr="00EA293E">
        <w:rPr>
          <w:sz w:val="24"/>
          <w:szCs w:val="24"/>
        </w:rPr>
        <w:t>2. Crisis Communications Plan</w:t>
      </w:r>
    </w:p>
    <w:p w14:paraId="064ADF1F" w14:textId="25006664" w:rsidR="000C126F" w:rsidRPr="00EA293E" w:rsidRDefault="005C5FC3" w:rsidP="000C126F">
      <w:pPr>
        <w:pStyle w:val="ListParagraph"/>
        <w:numPr>
          <w:ilvl w:val="2"/>
          <w:numId w:val="6"/>
        </w:numPr>
        <w:spacing w:after="0" w:line="276" w:lineRule="auto"/>
        <w:rPr>
          <w:sz w:val="24"/>
          <w:szCs w:val="24"/>
        </w:rPr>
      </w:pPr>
      <w:r w:rsidRPr="00EA293E">
        <w:rPr>
          <w:sz w:val="24"/>
          <w:szCs w:val="24"/>
        </w:rPr>
        <w:t>3. Fire Evacuation Plans/Routes</w:t>
      </w:r>
    </w:p>
    <w:p w14:paraId="2A51F3BD" w14:textId="1B64BDCE" w:rsidR="005C5FC3" w:rsidRPr="00EA293E" w:rsidRDefault="005C5FC3" w:rsidP="000C126F">
      <w:pPr>
        <w:pStyle w:val="ListParagraph"/>
        <w:numPr>
          <w:ilvl w:val="2"/>
          <w:numId w:val="6"/>
        </w:numPr>
        <w:spacing w:after="0" w:line="276" w:lineRule="auto"/>
        <w:rPr>
          <w:sz w:val="24"/>
          <w:szCs w:val="24"/>
        </w:rPr>
      </w:pPr>
      <w:r w:rsidRPr="00EA293E">
        <w:rPr>
          <w:sz w:val="24"/>
          <w:szCs w:val="24"/>
        </w:rPr>
        <w:t>4. Lift Evacuation Plan</w:t>
      </w:r>
    </w:p>
    <w:p w14:paraId="5AC0A99D" w14:textId="76B13CE1" w:rsidR="005C5FC3" w:rsidRPr="00EA293E" w:rsidRDefault="005C5FC3" w:rsidP="005C5FC3">
      <w:pPr>
        <w:pStyle w:val="ListParagraph"/>
        <w:numPr>
          <w:ilvl w:val="1"/>
          <w:numId w:val="6"/>
        </w:numPr>
        <w:spacing w:after="0" w:line="276" w:lineRule="auto"/>
        <w:rPr>
          <w:sz w:val="24"/>
          <w:szCs w:val="24"/>
        </w:rPr>
      </w:pPr>
      <w:r w:rsidRPr="00EA293E">
        <w:rPr>
          <w:sz w:val="24"/>
          <w:szCs w:val="24"/>
        </w:rPr>
        <w:t>Missing Persons/Search and Rescue Procedures</w:t>
      </w:r>
    </w:p>
    <w:p w14:paraId="2C37E0A1" w14:textId="3557EDDF" w:rsidR="005C5FC3" w:rsidRPr="00EA293E" w:rsidRDefault="005C5FC3" w:rsidP="005C5FC3">
      <w:pPr>
        <w:pStyle w:val="ListParagraph"/>
        <w:numPr>
          <w:ilvl w:val="1"/>
          <w:numId w:val="6"/>
        </w:numPr>
        <w:spacing w:after="0" w:line="276" w:lineRule="auto"/>
        <w:rPr>
          <w:sz w:val="24"/>
          <w:szCs w:val="24"/>
        </w:rPr>
      </w:pPr>
      <w:r w:rsidRPr="00EA293E">
        <w:rPr>
          <w:sz w:val="24"/>
          <w:szCs w:val="24"/>
        </w:rPr>
        <w:t>Boundary Management Plan/Procedures</w:t>
      </w:r>
    </w:p>
    <w:p w14:paraId="08796D04" w14:textId="41B3B2E8" w:rsidR="005C5FC3" w:rsidRPr="00EA293E" w:rsidRDefault="005C5FC3" w:rsidP="005C5FC3">
      <w:pPr>
        <w:pStyle w:val="ListParagraph"/>
        <w:numPr>
          <w:ilvl w:val="1"/>
          <w:numId w:val="6"/>
        </w:numPr>
        <w:spacing w:after="0" w:line="276" w:lineRule="auto"/>
        <w:rPr>
          <w:sz w:val="24"/>
          <w:szCs w:val="24"/>
        </w:rPr>
      </w:pPr>
      <w:r w:rsidRPr="00EA293E">
        <w:rPr>
          <w:sz w:val="24"/>
          <w:szCs w:val="24"/>
        </w:rPr>
        <w:t xml:space="preserve">Snow Safety and Avalanche </w:t>
      </w:r>
      <w:r w:rsidR="00A5449E" w:rsidRPr="00EA293E">
        <w:rPr>
          <w:sz w:val="24"/>
          <w:szCs w:val="24"/>
        </w:rPr>
        <w:t>Mitigation Activities</w:t>
      </w:r>
    </w:p>
    <w:p w14:paraId="45413D8D" w14:textId="10DF74FC" w:rsidR="00A5449E" w:rsidRPr="00EA293E" w:rsidRDefault="00A5449E" w:rsidP="00A5449E">
      <w:pPr>
        <w:pStyle w:val="ListParagraph"/>
        <w:numPr>
          <w:ilvl w:val="0"/>
          <w:numId w:val="6"/>
        </w:numPr>
        <w:spacing w:after="0" w:line="276" w:lineRule="auto"/>
        <w:rPr>
          <w:sz w:val="24"/>
          <w:szCs w:val="24"/>
          <w:u w:val="single"/>
        </w:rPr>
      </w:pPr>
      <w:r w:rsidRPr="00EA293E">
        <w:rPr>
          <w:sz w:val="24"/>
          <w:szCs w:val="24"/>
          <w:u w:val="single"/>
        </w:rPr>
        <w:lastRenderedPageBreak/>
        <w:t>Snowmobile Operations</w:t>
      </w:r>
    </w:p>
    <w:p w14:paraId="72E33119" w14:textId="7428E1A7" w:rsidR="00A5449E" w:rsidRPr="00EA293E" w:rsidRDefault="00A5449E" w:rsidP="00A5449E">
      <w:pPr>
        <w:pStyle w:val="ListParagraph"/>
        <w:numPr>
          <w:ilvl w:val="1"/>
          <w:numId w:val="6"/>
        </w:numPr>
        <w:spacing w:after="0" w:line="276" w:lineRule="auto"/>
        <w:rPr>
          <w:sz w:val="24"/>
          <w:szCs w:val="24"/>
          <w:u w:val="single"/>
        </w:rPr>
      </w:pPr>
      <w:r w:rsidRPr="00EA293E">
        <w:rPr>
          <w:sz w:val="24"/>
          <w:szCs w:val="24"/>
        </w:rPr>
        <w:t xml:space="preserve">On-hill use allowed?  </w:t>
      </w:r>
      <w:r w:rsidR="00684A4E" w:rsidRPr="00EA293E">
        <w:rPr>
          <w:sz w:val="24"/>
          <w:szCs w:val="24"/>
        </w:rPr>
        <w:t xml:space="preserve">Who rides, when and for what use(s). </w:t>
      </w:r>
      <w:r w:rsidRPr="00EA293E">
        <w:rPr>
          <w:sz w:val="24"/>
          <w:szCs w:val="24"/>
        </w:rPr>
        <w:t>Under what conditions/circumstances? Necessity v. convenience.</w:t>
      </w:r>
    </w:p>
    <w:p w14:paraId="6797A669" w14:textId="5E06234F" w:rsidR="00A5449E" w:rsidRPr="00EA293E" w:rsidRDefault="00A5449E" w:rsidP="00A5449E">
      <w:pPr>
        <w:pStyle w:val="ListParagraph"/>
        <w:numPr>
          <w:ilvl w:val="1"/>
          <w:numId w:val="6"/>
        </w:numPr>
        <w:spacing w:after="0" w:line="276" w:lineRule="auto"/>
        <w:rPr>
          <w:sz w:val="24"/>
          <w:szCs w:val="24"/>
          <w:u w:val="single"/>
        </w:rPr>
      </w:pPr>
      <w:r w:rsidRPr="00EA293E">
        <w:rPr>
          <w:sz w:val="24"/>
          <w:szCs w:val="24"/>
        </w:rPr>
        <w:t>Snowmobile Operations Manual – training, certification, etc.</w:t>
      </w:r>
    </w:p>
    <w:p w14:paraId="5F65C165" w14:textId="43C5195F" w:rsidR="00684A4E" w:rsidRPr="00EA293E" w:rsidRDefault="00684A4E" w:rsidP="00A5449E">
      <w:pPr>
        <w:pStyle w:val="ListParagraph"/>
        <w:numPr>
          <w:ilvl w:val="1"/>
          <w:numId w:val="6"/>
        </w:numPr>
        <w:spacing w:after="0" w:line="276" w:lineRule="auto"/>
        <w:rPr>
          <w:sz w:val="24"/>
          <w:szCs w:val="24"/>
          <w:u w:val="single"/>
        </w:rPr>
      </w:pPr>
      <w:r w:rsidRPr="00EA293E">
        <w:rPr>
          <w:sz w:val="24"/>
          <w:szCs w:val="24"/>
        </w:rPr>
        <w:t xml:space="preserve">Guest emergency transport?  Who, when, </w:t>
      </w:r>
      <w:r w:rsidR="00D76F9C" w:rsidRPr="00EA293E">
        <w:rPr>
          <w:sz w:val="24"/>
          <w:szCs w:val="24"/>
        </w:rPr>
        <w:t>how</w:t>
      </w:r>
      <w:r w:rsidRPr="00EA293E">
        <w:rPr>
          <w:sz w:val="24"/>
          <w:szCs w:val="24"/>
        </w:rPr>
        <w:t>?</w:t>
      </w:r>
    </w:p>
    <w:p w14:paraId="7B5A9B56" w14:textId="1571A457" w:rsidR="00A5449E" w:rsidRPr="00EA293E" w:rsidRDefault="00A5449E" w:rsidP="00A5449E">
      <w:pPr>
        <w:pStyle w:val="ListParagraph"/>
        <w:numPr>
          <w:ilvl w:val="0"/>
          <w:numId w:val="6"/>
        </w:numPr>
        <w:spacing w:after="0" w:line="276" w:lineRule="auto"/>
        <w:rPr>
          <w:sz w:val="24"/>
          <w:szCs w:val="24"/>
          <w:u w:val="single"/>
        </w:rPr>
      </w:pPr>
      <w:r w:rsidRPr="00EA293E">
        <w:rPr>
          <w:sz w:val="24"/>
          <w:szCs w:val="24"/>
          <w:u w:val="single"/>
        </w:rPr>
        <w:t>Other Over-the-Snow Vehicles</w:t>
      </w:r>
    </w:p>
    <w:p w14:paraId="2C856B49" w14:textId="6151BB6F" w:rsidR="00A5449E" w:rsidRPr="00EA293E" w:rsidRDefault="00A5449E" w:rsidP="00A5449E">
      <w:pPr>
        <w:pStyle w:val="ListParagraph"/>
        <w:numPr>
          <w:ilvl w:val="1"/>
          <w:numId w:val="6"/>
        </w:numPr>
        <w:spacing w:after="0" w:line="276" w:lineRule="auto"/>
        <w:rPr>
          <w:sz w:val="24"/>
          <w:szCs w:val="24"/>
          <w:u w:val="single"/>
        </w:rPr>
      </w:pPr>
      <w:r w:rsidRPr="00EA293E">
        <w:rPr>
          <w:sz w:val="24"/>
          <w:szCs w:val="24"/>
        </w:rPr>
        <w:t>Grooming Machines</w:t>
      </w:r>
    </w:p>
    <w:p w14:paraId="43BA68C2" w14:textId="1AAB3916" w:rsidR="00A5449E" w:rsidRPr="00EA293E" w:rsidRDefault="00A5449E" w:rsidP="00A5449E">
      <w:pPr>
        <w:pStyle w:val="ListParagraph"/>
        <w:numPr>
          <w:ilvl w:val="2"/>
          <w:numId w:val="6"/>
        </w:numPr>
        <w:spacing w:after="0" w:line="276" w:lineRule="auto"/>
        <w:rPr>
          <w:sz w:val="24"/>
          <w:szCs w:val="24"/>
          <w:u w:val="single"/>
        </w:rPr>
      </w:pPr>
      <w:r w:rsidRPr="00EA293E">
        <w:rPr>
          <w:sz w:val="24"/>
          <w:szCs w:val="24"/>
        </w:rPr>
        <w:t>1. Allow on open slopes during operating hours?</w:t>
      </w:r>
    </w:p>
    <w:p w14:paraId="17906CD1" w14:textId="746C341A" w:rsidR="00A5449E" w:rsidRPr="00EA293E" w:rsidRDefault="00A5449E" w:rsidP="00A5449E">
      <w:pPr>
        <w:pStyle w:val="ListParagraph"/>
        <w:numPr>
          <w:ilvl w:val="2"/>
          <w:numId w:val="6"/>
        </w:numPr>
        <w:spacing w:after="0" w:line="276" w:lineRule="auto"/>
        <w:rPr>
          <w:sz w:val="24"/>
          <w:szCs w:val="24"/>
          <w:u w:val="single"/>
        </w:rPr>
      </w:pPr>
      <w:r w:rsidRPr="00EA293E">
        <w:rPr>
          <w:sz w:val="24"/>
          <w:szCs w:val="24"/>
        </w:rPr>
        <w:t>2. Allow to cross base areas?  If so, any area procedures apply (escort, etc.).</w:t>
      </w:r>
    </w:p>
    <w:p w14:paraId="1CF08C50" w14:textId="44108359" w:rsidR="00A5449E" w:rsidRPr="00EA293E" w:rsidRDefault="00A5449E" w:rsidP="00A5449E">
      <w:pPr>
        <w:pStyle w:val="ListParagraph"/>
        <w:numPr>
          <w:ilvl w:val="0"/>
          <w:numId w:val="6"/>
        </w:numPr>
        <w:spacing w:after="0" w:line="276" w:lineRule="auto"/>
        <w:rPr>
          <w:sz w:val="24"/>
          <w:szCs w:val="24"/>
          <w:u w:val="single"/>
        </w:rPr>
      </w:pPr>
      <w:r w:rsidRPr="00EA293E">
        <w:rPr>
          <w:sz w:val="24"/>
          <w:szCs w:val="24"/>
          <w:u w:val="single"/>
        </w:rPr>
        <w:t>Other Departments</w:t>
      </w:r>
    </w:p>
    <w:p w14:paraId="629C276E" w14:textId="2D7F6386" w:rsidR="00684A4E" w:rsidRPr="00EA293E" w:rsidRDefault="00A5449E" w:rsidP="00A5449E">
      <w:pPr>
        <w:pStyle w:val="ListParagraph"/>
        <w:spacing w:after="0" w:line="276" w:lineRule="auto"/>
        <w:ind w:left="360"/>
        <w:rPr>
          <w:sz w:val="24"/>
          <w:szCs w:val="24"/>
        </w:rPr>
      </w:pPr>
      <w:r w:rsidRPr="00EA293E">
        <w:rPr>
          <w:sz w:val="24"/>
          <w:szCs w:val="24"/>
        </w:rPr>
        <w:t>Possess a general understanding of the operations of other resort departments</w:t>
      </w:r>
      <w:r w:rsidR="00684A4E" w:rsidRPr="00EA293E">
        <w:rPr>
          <w:sz w:val="24"/>
          <w:szCs w:val="24"/>
        </w:rPr>
        <w:t xml:space="preserve"> and how they operate and interact with patrol; address interdepartmental communications</w:t>
      </w:r>
    </w:p>
    <w:p w14:paraId="679E5D00" w14:textId="60C87B85" w:rsidR="00684A4E" w:rsidRPr="00EA293E" w:rsidRDefault="00684A4E" w:rsidP="00684A4E">
      <w:pPr>
        <w:pStyle w:val="ListParagraph"/>
        <w:numPr>
          <w:ilvl w:val="1"/>
          <w:numId w:val="6"/>
        </w:numPr>
        <w:spacing w:after="0" w:line="276" w:lineRule="auto"/>
        <w:rPr>
          <w:sz w:val="24"/>
          <w:szCs w:val="24"/>
        </w:rPr>
      </w:pPr>
      <w:r w:rsidRPr="00EA293E">
        <w:rPr>
          <w:sz w:val="24"/>
          <w:szCs w:val="24"/>
        </w:rPr>
        <w:t>Ski and Snowboard School – injury in a lesson, etc.</w:t>
      </w:r>
    </w:p>
    <w:p w14:paraId="0B19D650" w14:textId="58C34799" w:rsidR="00684A4E" w:rsidRPr="00EA293E" w:rsidRDefault="00684A4E" w:rsidP="00684A4E">
      <w:pPr>
        <w:pStyle w:val="ListParagraph"/>
        <w:numPr>
          <w:ilvl w:val="1"/>
          <w:numId w:val="6"/>
        </w:numPr>
        <w:spacing w:after="0" w:line="276" w:lineRule="auto"/>
        <w:rPr>
          <w:sz w:val="24"/>
          <w:szCs w:val="24"/>
        </w:rPr>
      </w:pPr>
      <w:r w:rsidRPr="00EA293E">
        <w:rPr>
          <w:sz w:val="24"/>
          <w:szCs w:val="24"/>
        </w:rPr>
        <w:t xml:space="preserve">Terrain Parks – Freestyle Terrain Operations – inspection, testing, opening, closing of features, presence in the park, for what purpose(s), </w:t>
      </w:r>
      <w:r w:rsidR="00D76F9C" w:rsidRPr="00EA293E">
        <w:rPr>
          <w:sz w:val="24"/>
          <w:szCs w:val="24"/>
        </w:rPr>
        <w:t xml:space="preserve">signs and gated entrance(s), </w:t>
      </w:r>
      <w:r w:rsidRPr="00EA293E">
        <w:rPr>
          <w:sz w:val="24"/>
          <w:szCs w:val="24"/>
        </w:rPr>
        <w:t>etc.</w:t>
      </w:r>
    </w:p>
    <w:p w14:paraId="03F356E8" w14:textId="357030E4" w:rsidR="00684A4E" w:rsidRPr="00EA293E" w:rsidRDefault="00684A4E" w:rsidP="00684A4E">
      <w:pPr>
        <w:pStyle w:val="ListParagraph"/>
        <w:numPr>
          <w:ilvl w:val="1"/>
          <w:numId w:val="6"/>
        </w:numPr>
        <w:spacing w:after="0" w:line="276" w:lineRule="auto"/>
        <w:rPr>
          <w:sz w:val="24"/>
          <w:szCs w:val="24"/>
        </w:rPr>
      </w:pPr>
      <w:r w:rsidRPr="00EA293E">
        <w:rPr>
          <w:sz w:val="24"/>
          <w:szCs w:val="24"/>
        </w:rPr>
        <w:t xml:space="preserve">Lift Operations – injury </w:t>
      </w:r>
      <w:r w:rsidR="00DB7BA8" w:rsidRPr="00EA293E">
        <w:rPr>
          <w:sz w:val="24"/>
          <w:szCs w:val="24"/>
        </w:rPr>
        <w:t xml:space="preserve">while </w:t>
      </w:r>
      <w:r w:rsidRPr="00EA293E">
        <w:rPr>
          <w:sz w:val="24"/>
          <w:szCs w:val="24"/>
        </w:rPr>
        <w:t>loading, unloading or on lift, etc.</w:t>
      </w:r>
    </w:p>
    <w:p w14:paraId="6FF81828" w14:textId="64C1C2FB" w:rsidR="00684A4E" w:rsidRPr="00EA293E" w:rsidRDefault="00684A4E" w:rsidP="00684A4E">
      <w:pPr>
        <w:pStyle w:val="ListParagraph"/>
        <w:numPr>
          <w:ilvl w:val="1"/>
          <w:numId w:val="6"/>
        </w:numPr>
        <w:spacing w:after="0" w:line="276" w:lineRule="auto"/>
        <w:rPr>
          <w:sz w:val="24"/>
          <w:szCs w:val="24"/>
        </w:rPr>
      </w:pPr>
      <w:r w:rsidRPr="00EA293E">
        <w:rPr>
          <w:sz w:val="24"/>
          <w:szCs w:val="24"/>
        </w:rPr>
        <w:t>Lift Maintenance – Observation of lifts, mechanical issues</w:t>
      </w:r>
    </w:p>
    <w:p w14:paraId="3D014ABC" w14:textId="36E7701C" w:rsidR="00684A4E" w:rsidRPr="00EA293E" w:rsidRDefault="00684A4E" w:rsidP="00684A4E">
      <w:pPr>
        <w:pStyle w:val="ListParagraph"/>
        <w:numPr>
          <w:ilvl w:val="1"/>
          <w:numId w:val="6"/>
        </w:numPr>
        <w:spacing w:after="0" w:line="276" w:lineRule="auto"/>
        <w:rPr>
          <w:sz w:val="24"/>
          <w:szCs w:val="24"/>
        </w:rPr>
      </w:pPr>
      <w:r w:rsidRPr="00EA293E">
        <w:rPr>
          <w:sz w:val="24"/>
          <w:szCs w:val="24"/>
        </w:rPr>
        <w:t>Grooming – What, where, when</w:t>
      </w:r>
    </w:p>
    <w:p w14:paraId="1C941A25" w14:textId="67C4B9B0" w:rsidR="00684A4E" w:rsidRPr="00EA293E" w:rsidRDefault="00684A4E" w:rsidP="00684A4E">
      <w:pPr>
        <w:pStyle w:val="ListParagraph"/>
        <w:numPr>
          <w:ilvl w:val="1"/>
          <w:numId w:val="6"/>
        </w:numPr>
        <w:spacing w:after="0" w:line="276" w:lineRule="auto"/>
        <w:rPr>
          <w:sz w:val="24"/>
          <w:szCs w:val="24"/>
        </w:rPr>
      </w:pPr>
      <w:r w:rsidRPr="00EA293E">
        <w:rPr>
          <w:sz w:val="24"/>
          <w:szCs w:val="24"/>
        </w:rPr>
        <w:t>Snowmaking – What, where, when</w:t>
      </w:r>
    </w:p>
    <w:p w14:paraId="488BC2C0" w14:textId="32F159CB" w:rsidR="00A5449E" w:rsidRPr="00EA293E" w:rsidRDefault="00684A4E" w:rsidP="00684A4E">
      <w:pPr>
        <w:pStyle w:val="ListParagraph"/>
        <w:numPr>
          <w:ilvl w:val="1"/>
          <w:numId w:val="6"/>
        </w:numPr>
        <w:spacing w:after="0" w:line="276" w:lineRule="auto"/>
        <w:rPr>
          <w:sz w:val="24"/>
          <w:szCs w:val="24"/>
        </w:rPr>
      </w:pPr>
      <w:r w:rsidRPr="00EA293E">
        <w:rPr>
          <w:sz w:val="24"/>
          <w:szCs w:val="24"/>
        </w:rPr>
        <w:t>Ski and Snowboard Rentals – Post Incident Inspection of rental equipment, etc.</w:t>
      </w:r>
    </w:p>
    <w:p w14:paraId="2D19E750" w14:textId="223F79B5" w:rsidR="00DB7BA8" w:rsidRPr="00EA293E" w:rsidRDefault="00DB7BA8" w:rsidP="00684A4E">
      <w:pPr>
        <w:pStyle w:val="ListParagraph"/>
        <w:numPr>
          <w:ilvl w:val="1"/>
          <w:numId w:val="6"/>
        </w:numPr>
        <w:spacing w:after="0" w:line="276" w:lineRule="auto"/>
        <w:rPr>
          <w:sz w:val="24"/>
          <w:szCs w:val="24"/>
        </w:rPr>
      </w:pPr>
      <w:r w:rsidRPr="00EA293E">
        <w:rPr>
          <w:sz w:val="24"/>
          <w:szCs w:val="24"/>
        </w:rPr>
        <w:t>Tubing Operations – injury while tubing, etc.</w:t>
      </w:r>
    </w:p>
    <w:p w14:paraId="0433D418" w14:textId="783AF349" w:rsidR="00DB7BA8" w:rsidRPr="00EA293E" w:rsidRDefault="00DB7BA8" w:rsidP="00684A4E">
      <w:pPr>
        <w:pStyle w:val="ListParagraph"/>
        <w:numPr>
          <w:ilvl w:val="1"/>
          <w:numId w:val="6"/>
        </w:numPr>
        <w:spacing w:after="0" w:line="276" w:lineRule="auto"/>
        <w:rPr>
          <w:sz w:val="24"/>
          <w:szCs w:val="24"/>
        </w:rPr>
      </w:pPr>
      <w:r w:rsidRPr="00EA293E">
        <w:rPr>
          <w:sz w:val="24"/>
          <w:szCs w:val="24"/>
        </w:rPr>
        <w:t>Security – Responsibilities for response and investigation of premises (inside and outside) injuries, etc.</w:t>
      </w:r>
    </w:p>
    <w:p w14:paraId="12472F53" w14:textId="77777777" w:rsidR="00BD1FEA" w:rsidRPr="00EA293E" w:rsidRDefault="00BD1FEA" w:rsidP="00EE114E">
      <w:pPr>
        <w:spacing w:after="0" w:line="276" w:lineRule="auto"/>
        <w:contextualSpacing/>
        <w:rPr>
          <w:sz w:val="24"/>
          <w:szCs w:val="24"/>
        </w:rPr>
      </w:pPr>
    </w:p>
    <w:p w14:paraId="5558FAB6" w14:textId="6EBE116F" w:rsidR="00F36777" w:rsidRDefault="00F36777" w:rsidP="00BD22C8">
      <w:r>
        <w:rPr>
          <w:b/>
        </w:rPr>
        <w:t xml:space="preserve">Examination </w:t>
      </w:r>
      <w:proofErr w:type="spellStart"/>
      <w:r>
        <w:rPr>
          <w:b/>
        </w:rPr>
        <w:t>Criteria</w:t>
      </w:r>
      <w:r>
        <w:t>This</w:t>
      </w:r>
      <w:proofErr w:type="spellEnd"/>
      <w:r>
        <w:t xml:space="preserve"> module is intended to last up to two hours* and will be a combination of indoor interview and outdoor/on-hill “eye of the Certified Patroller” evaluation. </w:t>
      </w:r>
      <w:r w:rsidRPr="00F36777">
        <w:t xml:space="preserve"> Candidates will demonstrate a working knowledge of ski area operations from a macro down to a micro level and be evaluated across </w:t>
      </w:r>
      <w:proofErr w:type="gramStart"/>
      <w:r w:rsidRPr="00F36777">
        <w:t>a number of</w:t>
      </w:r>
      <w:proofErr w:type="gramEnd"/>
      <w:r w:rsidRPr="00F36777">
        <w:t xml:space="preserve"> operational metrics.  Successful candidates will score equal to or greater than</w:t>
      </w:r>
      <w:r>
        <w:t xml:space="preserve"> an average </w:t>
      </w:r>
      <w:r w:rsidRPr="00F36777">
        <w:t>8</w:t>
      </w:r>
      <w:r>
        <w:t xml:space="preserve"> on a scale of 1-10 among at least 2 </w:t>
      </w:r>
      <w:proofErr w:type="gramStart"/>
      <w:r>
        <w:t>examiner</w:t>
      </w:r>
      <w:proofErr w:type="gramEnd"/>
      <w:r>
        <w:t>, preferably 3 examines</w:t>
      </w:r>
      <w:r w:rsidRPr="00F36777">
        <w:t xml:space="preserve">.   The candidate must demonstrate </w:t>
      </w:r>
      <w:r>
        <w:t xml:space="preserve">extensive depth of </w:t>
      </w:r>
      <w:r w:rsidRPr="00F36777">
        <w:t xml:space="preserve">knowledge, critical thinking and creative problem solving across </w:t>
      </w:r>
      <w:proofErr w:type="gramStart"/>
      <w:r w:rsidRPr="00F36777">
        <w:t>various topics</w:t>
      </w:r>
      <w:proofErr w:type="gramEnd"/>
      <w:r w:rsidRPr="00F36777">
        <w:t xml:space="preserve"> </w:t>
      </w:r>
      <w:r>
        <w:t xml:space="preserve">outlined in the Essential Knowledge section above. </w:t>
      </w:r>
    </w:p>
    <w:p w14:paraId="25B043DA" w14:textId="77777777" w:rsidR="00F36777" w:rsidRPr="00BD22C8" w:rsidRDefault="00F36777" w:rsidP="00F36777">
      <w:pPr>
        <w:rPr>
          <w:b/>
        </w:rPr>
      </w:pPr>
      <w:r w:rsidRPr="00BD22C8">
        <w:rPr>
          <w:b/>
        </w:rPr>
        <w:t xml:space="preserve">Examiners for this module will be certified members who hold the following: </w:t>
      </w:r>
    </w:p>
    <w:p w14:paraId="1638C24B" w14:textId="4001FF77" w:rsidR="00F36777" w:rsidRDefault="00F36777" w:rsidP="00BD22C8">
      <w:pPr>
        <w:pStyle w:val="ListParagraph"/>
        <w:numPr>
          <w:ilvl w:val="0"/>
          <w:numId w:val="11"/>
        </w:numPr>
      </w:pPr>
      <w:r>
        <w:t>Certified members who have participated in an Outdoor Risk Management examining capacity within the past 3 years</w:t>
      </w:r>
      <w:r w:rsidR="006162EA">
        <w:t xml:space="preserve"> (Previously Management &amp; On Hill Safety)</w:t>
      </w:r>
    </w:p>
    <w:p w14:paraId="0618A133" w14:textId="63C623CA" w:rsidR="00F36777" w:rsidRDefault="00F36777" w:rsidP="00BD22C8">
      <w:pPr>
        <w:pStyle w:val="ListParagraph"/>
        <w:numPr>
          <w:ilvl w:val="0"/>
          <w:numId w:val="11"/>
        </w:numPr>
      </w:pPr>
      <w:r>
        <w:t xml:space="preserve">Certified member who have not examined in a </w:t>
      </w:r>
      <w:proofErr w:type="gramStart"/>
      <w:r>
        <w:t>3 year</w:t>
      </w:r>
      <w:proofErr w:type="gramEnd"/>
      <w:r>
        <w:t xml:space="preserve"> period must participate a Certified </w:t>
      </w:r>
      <w:r w:rsidR="006162EA">
        <w:t xml:space="preserve">ORM </w:t>
      </w:r>
      <w:r>
        <w:t>training module for standards calibration</w:t>
      </w:r>
    </w:p>
    <w:p w14:paraId="06B7DDBE" w14:textId="4357F910" w:rsidR="00F36777" w:rsidRDefault="00F36777" w:rsidP="00BD22C8">
      <w:pPr>
        <w:pStyle w:val="ListParagraph"/>
        <w:numPr>
          <w:ilvl w:val="0"/>
          <w:numId w:val="11"/>
        </w:numPr>
      </w:pPr>
      <w:r>
        <w:t>As approved by the Division Certified Chair: Professional Ski Area Risk Managers, Industry related insurance representatives, Patrol Directors, and other Subject Matter Experts.</w:t>
      </w:r>
    </w:p>
    <w:p w14:paraId="43FC1BAF" w14:textId="673566DB" w:rsidR="00F36777" w:rsidRDefault="00F36777" w:rsidP="00BD22C8">
      <w:pPr>
        <w:pStyle w:val="ListParagraph"/>
        <w:numPr>
          <w:ilvl w:val="0"/>
          <w:numId w:val="11"/>
        </w:numPr>
      </w:pPr>
      <w:r>
        <w:t>All examiners to attend a calibration clinic once every three years.</w:t>
      </w:r>
    </w:p>
    <w:p w14:paraId="38DFC5C3" w14:textId="6B936795" w:rsidR="00F36777" w:rsidRPr="00F36777" w:rsidRDefault="00F36777" w:rsidP="00BD22C8">
      <w:r>
        <w:lastRenderedPageBreak/>
        <w:t>New evaluators will serve in a Provisional status until successfully completing an evaluation at a Certified exam and receiving feedback as to the accuracy of their assessment</w:t>
      </w:r>
    </w:p>
    <w:p w14:paraId="64794F45" w14:textId="0CAFB2AF" w:rsidR="006162EA" w:rsidRPr="00BD22C8" w:rsidRDefault="006162EA" w:rsidP="00BD22C8">
      <w:pPr>
        <w:pStyle w:val="ListParagraph"/>
        <w:numPr>
          <w:ilvl w:val="0"/>
          <w:numId w:val="12"/>
        </w:numPr>
        <w:rPr>
          <w:sz w:val="18"/>
          <w:szCs w:val="18"/>
        </w:rPr>
      </w:pPr>
      <w:r>
        <w:t>*</w:t>
      </w:r>
      <w:r w:rsidRPr="00BD22C8">
        <w:rPr>
          <w:sz w:val="18"/>
          <w:szCs w:val="18"/>
        </w:rPr>
        <w:t xml:space="preserve">Historically the information covered in the Outdoor Risk Module (ORM) at a Certified Exam was broken into two pieces: 1) Indoor Management Interview, and 2) Outdoor </w:t>
      </w:r>
      <w:proofErr w:type="gramStart"/>
      <w:r w:rsidRPr="00BD22C8">
        <w:rPr>
          <w:sz w:val="18"/>
          <w:szCs w:val="18"/>
        </w:rPr>
        <w:t>On</w:t>
      </w:r>
      <w:proofErr w:type="gramEnd"/>
      <w:r w:rsidRPr="00BD22C8">
        <w:rPr>
          <w:sz w:val="18"/>
          <w:szCs w:val="18"/>
        </w:rPr>
        <w:t xml:space="preserve"> Hill Safety “Ski Around” Interview.  The intent of this new pilot ORM module is intended to achieve a number of strategic </w:t>
      </w:r>
      <w:proofErr w:type="spellStart"/>
      <w:proofErr w:type="gramStart"/>
      <w:r w:rsidRPr="00BD22C8">
        <w:rPr>
          <w:sz w:val="18"/>
          <w:szCs w:val="18"/>
        </w:rPr>
        <w:t>objectives:Help</w:t>
      </w:r>
      <w:proofErr w:type="spellEnd"/>
      <w:proofErr w:type="gramEnd"/>
      <w:r w:rsidRPr="00BD22C8">
        <w:rPr>
          <w:sz w:val="18"/>
          <w:szCs w:val="18"/>
        </w:rPr>
        <w:t xml:space="preserve"> streamline what is currently a sometimes unwieldy examination process by combining two modules with significant overlap.</w:t>
      </w:r>
    </w:p>
    <w:p w14:paraId="19BEEF11" w14:textId="11E18211" w:rsidR="006162EA" w:rsidRPr="00BD22C8" w:rsidRDefault="006162EA" w:rsidP="00BD22C8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BD22C8">
        <w:rPr>
          <w:sz w:val="18"/>
          <w:szCs w:val="18"/>
        </w:rPr>
        <w:t>From a strategic perspective, create curriculum more aligned to the needs of NSAA Members as it pertains to their Patrols and effective management of ski areas, especially with a focus toward pre- and post-lost risk.</w:t>
      </w:r>
    </w:p>
    <w:p w14:paraId="09BC2763" w14:textId="13479288" w:rsidR="006162EA" w:rsidRPr="00BD22C8" w:rsidRDefault="006162EA" w:rsidP="00BD22C8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BD22C8">
        <w:rPr>
          <w:sz w:val="18"/>
          <w:szCs w:val="18"/>
        </w:rPr>
        <w:t>Act as a pilot for future development of ORM skills for all members of the NSP.</w:t>
      </w:r>
    </w:p>
    <w:p w14:paraId="0F13DB4F" w14:textId="77777777" w:rsidR="005E4EC7" w:rsidRPr="00BD22C8" w:rsidRDefault="005E4EC7" w:rsidP="00BD22C8">
      <w:pPr>
        <w:rPr>
          <w:b/>
        </w:rPr>
      </w:pPr>
    </w:p>
    <w:sectPr w:rsidR="005E4EC7" w:rsidRPr="00BD22C8">
      <w:headerReference w:type="default" r:id="rId18"/>
      <w:headerReference w:type="first" r:id="rId1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2B84A" w14:textId="77777777" w:rsidR="004D4F11" w:rsidRDefault="004D4F11">
      <w:pPr>
        <w:spacing w:after="0" w:line="240" w:lineRule="auto"/>
      </w:pPr>
      <w:r>
        <w:separator/>
      </w:r>
    </w:p>
  </w:endnote>
  <w:endnote w:type="continuationSeparator" w:id="0">
    <w:p w14:paraId="2871A0B8" w14:textId="77777777" w:rsidR="004D4F11" w:rsidRDefault="004D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77E46" w14:textId="77777777" w:rsidR="004D4F11" w:rsidRDefault="004D4F11">
      <w:pPr>
        <w:spacing w:after="0" w:line="240" w:lineRule="auto"/>
      </w:pPr>
      <w:r>
        <w:separator/>
      </w:r>
    </w:p>
  </w:footnote>
  <w:footnote w:type="continuationSeparator" w:id="0">
    <w:p w14:paraId="6776C345" w14:textId="77777777" w:rsidR="004D4F11" w:rsidRDefault="004D4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5BE8A" w14:textId="77777777" w:rsidR="006539DD" w:rsidRDefault="006539DD">
    <w:pPr>
      <w:spacing w:after="0" w:line="276" w:lineRule="auto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0C043" w14:textId="77777777" w:rsidR="00934098" w:rsidRDefault="00934098" w:rsidP="0057585D">
    <w:pPr>
      <w:jc w:val="center"/>
      <w:rPr>
        <w:b/>
        <w:i/>
        <w:sz w:val="32"/>
        <w:szCs w:val="32"/>
        <w:highlight w:val="yellow"/>
      </w:rPr>
    </w:pPr>
  </w:p>
  <w:p w14:paraId="11FA6FB6" w14:textId="2D23655F" w:rsidR="006539DD" w:rsidRPr="0057585D" w:rsidRDefault="0057585D" w:rsidP="0057585D">
    <w:pPr>
      <w:jc w:val="center"/>
      <w:rPr>
        <w:sz w:val="32"/>
        <w:szCs w:val="32"/>
      </w:rPr>
    </w:pPr>
    <w:r w:rsidRPr="00EA293E">
      <w:rPr>
        <w:b/>
        <w:i/>
        <w:sz w:val="32"/>
        <w:szCs w:val="32"/>
      </w:rPr>
      <w:t>D</w:t>
    </w:r>
    <w:r w:rsidR="00CB39A0" w:rsidRPr="00EA293E">
      <w:rPr>
        <w:b/>
        <w:i/>
        <w:sz w:val="32"/>
        <w:szCs w:val="32"/>
      </w:rPr>
      <w:t xml:space="preserve">RAFT - </w:t>
    </w:r>
    <w:r w:rsidR="003C1944" w:rsidRPr="00EA293E">
      <w:rPr>
        <w:b/>
        <w:i/>
        <w:sz w:val="32"/>
        <w:szCs w:val="32"/>
      </w:rPr>
      <w:t>October 2</w:t>
    </w:r>
    <w:r w:rsidRPr="00EA293E">
      <w:rPr>
        <w:b/>
        <w:i/>
        <w:sz w:val="32"/>
        <w:szCs w:val="32"/>
      </w:rPr>
      <w:t>6, 2017</w:t>
    </w:r>
    <w:r w:rsidR="00CB39A0" w:rsidRPr="00EA293E">
      <w:rPr>
        <w:b/>
        <w:i/>
        <w:sz w:val="32"/>
        <w:szCs w:val="32"/>
      </w:rPr>
      <w:t xml:space="preserve">  </w:t>
    </w:r>
    <w:r w:rsidRPr="00EA293E">
      <w:rPr>
        <w:b/>
        <w:i/>
        <w:sz w:val="32"/>
        <w:szCs w:val="32"/>
      </w:rPr>
      <w:t xml:space="preserve"> M</w:t>
    </w:r>
    <w:r w:rsidR="00CB39A0" w:rsidRPr="00EA293E">
      <w:rPr>
        <w:b/>
        <w:i/>
        <w:sz w:val="32"/>
        <w:szCs w:val="32"/>
      </w:rPr>
      <w:t>. Petrozzi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50E2"/>
    <w:multiLevelType w:val="hybridMultilevel"/>
    <w:tmpl w:val="462A3C9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E435CAD"/>
    <w:multiLevelType w:val="hybridMultilevel"/>
    <w:tmpl w:val="D1A4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24B5B"/>
    <w:multiLevelType w:val="hybridMultilevel"/>
    <w:tmpl w:val="333C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83F9F"/>
    <w:multiLevelType w:val="multilevel"/>
    <w:tmpl w:val="12606DD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28004D53"/>
    <w:multiLevelType w:val="hybridMultilevel"/>
    <w:tmpl w:val="36EC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77BEE"/>
    <w:multiLevelType w:val="multilevel"/>
    <w:tmpl w:val="7ECE4258"/>
    <w:lvl w:ilvl="0">
      <w:start w:val="1"/>
      <w:numFmt w:val="bullet"/>
      <w:lvlText w:val="o"/>
      <w:lvlJc w:val="left"/>
      <w:pPr>
        <w:ind w:left="1542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272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3004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736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468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20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932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664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396" w:hanging="360"/>
      </w:pPr>
      <w:rPr>
        <w:rFonts w:ascii="Arial" w:eastAsia="Arial" w:hAnsi="Arial" w:cs="Arial"/>
      </w:rPr>
    </w:lvl>
  </w:abstractNum>
  <w:abstractNum w:abstractNumId="6" w15:restartNumberingAfterBreak="0">
    <w:nsid w:val="3BF444FA"/>
    <w:multiLevelType w:val="multilevel"/>
    <w:tmpl w:val="F472614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E7A1273"/>
    <w:multiLevelType w:val="hybridMultilevel"/>
    <w:tmpl w:val="C58C2BF4"/>
    <w:lvl w:ilvl="0" w:tplc="B57A912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5B2FD9"/>
    <w:multiLevelType w:val="multilevel"/>
    <w:tmpl w:val="9C7497D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D191CE1"/>
    <w:multiLevelType w:val="multilevel"/>
    <w:tmpl w:val="353CCD0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C9B07DD"/>
    <w:multiLevelType w:val="multilevel"/>
    <w:tmpl w:val="D624AE4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121ED0"/>
    <w:multiLevelType w:val="multilevel"/>
    <w:tmpl w:val="58B46546"/>
    <w:lvl w:ilvl="0">
      <w:start w:val="1"/>
      <w:numFmt w:val="upperRoman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DD"/>
    <w:rsid w:val="00047047"/>
    <w:rsid w:val="000C126F"/>
    <w:rsid w:val="000E17A1"/>
    <w:rsid w:val="0010605F"/>
    <w:rsid w:val="00126C03"/>
    <w:rsid w:val="00177007"/>
    <w:rsid w:val="001A16DE"/>
    <w:rsid w:val="001A5621"/>
    <w:rsid w:val="002004C5"/>
    <w:rsid w:val="0023415C"/>
    <w:rsid w:val="002C5ADB"/>
    <w:rsid w:val="002D3BEF"/>
    <w:rsid w:val="002E7CF8"/>
    <w:rsid w:val="002F6039"/>
    <w:rsid w:val="00302EE8"/>
    <w:rsid w:val="0034445D"/>
    <w:rsid w:val="003545ED"/>
    <w:rsid w:val="003A72A2"/>
    <w:rsid w:val="003C1944"/>
    <w:rsid w:val="003E3428"/>
    <w:rsid w:val="0040773E"/>
    <w:rsid w:val="00415719"/>
    <w:rsid w:val="004703CC"/>
    <w:rsid w:val="00471650"/>
    <w:rsid w:val="00491660"/>
    <w:rsid w:val="004D4F11"/>
    <w:rsid w:val="0057585D"/>
    <w:rsid w:val="00596AA9"/>
    <w:rsid w:val="005A2CDE"/>
    <w:rsid w:val="005C5FC3"/>
    <w:rsid w:val="005E220A"/>
    <w:rsid w:val="005E4EC7"/>
    <w:rsid w:val="006162EA"/>
    <w:rsid w:val="006528F3"/>
    <w:rsid w:val="006539DD"/>
    <w:rsid w:val="00684A4E"/>
    <w:rsid w:val="006A07CE"/>
    <w:rsid w:val="007322BC"/>
    <w:rsid w:val="007667CD"/>
    <w:rsid w:val="00787F40"/>
    <w:rsid w:val="00792A10"/>
    <w:rsid w:val="007B149B"/>
    <w:rsid w:val="007D55EA"/>
    <w:rsid w:val="00880BDE"/>
    <w:rsid w:val="008C49EE"/>
    <w:rsid w:val="008D3523"/>
    <w:rsid w:val="008F7C4A"/>
    <w:rsid w:val="00902EF6"/>
    <w:rsid w:val="00932B3D"/>
    <w:rsid w:val="00934098"/>
    <w:rsid w:val="00940683"/>
    <w:rsid w:val="009C1505"/>
    <w:rsid w:val="009F17BA"/>
    <w:rsid w:val="00A5449E"/>
    <w:rsid w:val="00A85338"/>
    <w:rsid w:val="00AA07B6"/>
    <w:rsid w:val="00B34E80"/>
    <w:rsid w:val="00B523AD"/>
    <w:rsid w:val="00BB1604"/>
    <w:rsid w:val="00BD1FEA"/>
    <w:rsid w:val="00BD22C8"/>
    <w:rsid w:val="00BE1D56"/>
    <w:rsid w:val="00BF7C56"/>
    <w:rsid w:val="00C20D2D"/>
    <w:rsid w:val="00C3359F"/>
    <w:rsid w:val="00C415DE"/>
    <w:rsid w:val="00C540C1"/>
    <w:rsid w:val="00C61AEB"/>
    <w:rsid w:val="00C661F8"/>
    <w:rsid w:val="00CB39A0"/>
    <w:rsid w:val="00CF5225"/>
    <w:rsid w:val="00D24916"/>
    <w:rsid w:val="00D531CD"/>
    <w:rsid w:val="00D76F9C"/>
    <w:rsid w:val="00D93B09"/>
    <w:rsid w:val="00DB7BA8"/>
    <w:rsid w:val="00E536CB"/>
    <w:rsid w:val="00EA293E"/>
    <w:rsid w:val="00EE114E"/>
    <w:rsid w:val="00EF31A5"/>
    <w:rsid w:val="00EF5220"/>
    <w:rsid w:val="00F0755D"/>
    <w:rsid w:val="00F07AD0"/>
    <w:rsid w:val="00F26DAA"/>
    <w:rsid w:val="00F36777"/>
    <w:rsid w:val="00F73018"/>
    <w:rsid w:val="00F95521"/>
    <w:rsid w:val="00FA2EC9"/>
    <w:rsid w:val="00FB1353"/>
    <w:rsid w:val="00FC35CE"/>
    <w:rsid w:val="00FE29E6"/>
    <w:rsid w:val="00FE4300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716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02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E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EC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2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EC9"/>
  </w:style>
  <w:style w:type="paragraph" w:styleId="Footer">
    <w:name w:val="footer"/>
    <w:basedOn w:val="Normal"/>
    <w:link w:val="FooterChar"/>
    <w:uiPriority w:val="99"/>
    <w:unhideWhenUsed/>
    <w:rsid w:val="00FA2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EC9"/>
  </w:style>
  <w:style w:type="paragraph" w:styleId="ListParagraph">
    <w:name w:val="List Paragraph"/>
    <w:basedOn w:val="Normal"/>
    <w:uiPriority w:val="34"/>
    <w:qFormat/>
    <w:rsid w:val="008C49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C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6C03"/>
    <w:rPr>
      <w:color w:val="954F72" w:themeColor="followedHyperlink"/>
      <w:u w:val="single"/>
    </w:rPr>
  </w:style>
  <w:style w:type="paragraph" w:customStyle="1" w:styleId="Default">
    <w:name w:val="Default"/>
    <w:rsid w:val="004716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ainparksafety.org" TargetMode="External"/><Relationship Id="rId13" Type="http://schemas.openxmlformats.org/officeDocument/2006/relationships/hyperlink" Target="http://www.astm.or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nsaa.org" TargetMode="External"/><Relationship Id="rId12" Type="http://schemas.openxmlformats.org/officeDocument/2006/relationships/hyperlink" Target="http://www.osha.gov" TargetMode="External"/><Relationship Id="rId17" Type="http://schemas.openxmlformats.org/officeDocument/2006/relationships/hyperlink" Target="http://www.fema.org/pla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fpa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dsonkid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fpa.org" TargetMode="External"/><Relationship Id="rId10" Type="http://schemas.openxmlformats.org/officeDocument/2006/relationships/hyperlink" Target="http://www.kidsonlifts.org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deepsnowsafety.org" TargetMode="External"/><Relationship Id="rId14" Type="http://schemas.openxmlformats.org/officeDocument/2006/relationships/hyperlink" Target="http://www.an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Brodersen, C.</dc:creator>
  <cp:lastModifiedBy>Brodersen, C.</cp:lastModifiedBy>
  <cp:revision>2</cp:revision>
  <dcterms:created xsi:type="dcterms:W3CDTF">2018-02-08T19:14:00Z</dcterms:created>
  <dcterms:modified xsi:type="dcterms:W3CDTF">2018-02-08T19:14:00Z</dcterms:modified>
</cp:coreProperties>
</file>