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22EF" w14:textId="2F4AA796" w:rsidR="00C6109B" w:rsidRDefault="00317BD8" w:rsidP="0004621D">
      <w:pPr>
        <w:ind w:left="-540" w:firstLine="540"/>
      </w:pPr>
      <w:r>
        <w:rPr>
          <w:noProof/>
        </w:rPr>
        <mc:AlternateContent>
          <mc:Choice Requires="wps">
            <w:drawing>
              <wp:anchor distT="0" distB="0" distL="114300" distR="114300" simplePos="0" relativeHeight="251662336" behindDoc="0" locked="0" layoutInCell="1" allowOverlap="1" wp14:anchorId="200034AB" wp14:editId="09A1743D">
                <wp:simplePos x="0" y="0"/>
                <wp:positionH relativeFrom="column">
                  <wp:posOffset>457200</wp:posOffset>
                </wp:positionH>
                <wp:positionV relativeFrom="paragraph">
                  <wp:posOffset>3482975</wp:posOffset>
                </wp:positionV>
                <wp:extent cx="59436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6098F" w14:textId="74CAF314" w:rsidR="003474BE" w:rsidRDefault="003474BE" w:rsidP="00765E20">
                            <w:pPr>
                              <w:pStyle w:val="ListParagraph"/>
                              <w:numPr>
                                <w:ilvl w:val="0"/>
                                <w:numId w:val="3"/>
                              </w:numPr>
                              <w:rPr>
                                <w:color w:val="17365D" w:themeColor="text2" w:themeShade="BF"/>
                                <w:sz w:val="18"/>
                                <w:szCs w:val="18"/>
                              </w:rPr>
                            </w:pPr>
                            <w:r w:rsidRPr="00317BD8">
                              <w:rPr>
                                <w:color w:val="17365D" w:themeColor="text2" w:themeShade="BF"/>
                                <w:sz w:val="18"/>
                                <w:szCs w:val="18"/>
                              </w:rPr>
                              <w:t>B</w:t>
                            </w:r>
                            <w:r>
                              <w:rPr>
                                <w:color w:val="17365D" w:themeColor="text2" w:themeShade="BF"/>
                                <w:sz w:val="18"/>
                                <w:szCs w:val="18"/>
                              </w:rPr>
                              <w:t>ased on group size and equipment available form teams of at least three to practice application of a quick splint. 1 patient 2 rescuers.</w:t>
                            </w:r>
                          </w:p>
                          <w:p w14:paraId="39EDB178" w14:textId="6EBE238E" w:rsidR="003474BE" w:rsidRPr="00317BD8"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Instructor demonstrated process for students.  </w:t>
                            </w:r>
                            <w:proofErr w:type="gramStart"/>
                            <w:r>
                              <w:rPr>
                                <w:color w:val="17365D" w:themeColor="text2" w:themeShade="BF"/>
                                <w:sz w:val="18"/>
                                <w:szCs w:val="18"/>
                              </w:rPr>
                              <w:t>( I</w:t>
                            </w:r>
                            <w:proofErr w:type="gramEnd"/>
                            <w:r>
                              <w:rPr>
                                <w:color w:val="17365D" w:themeColor="text2" w:themeShade="BF"/>
                                <w:sz w:val="18"/>
                                <w:szCs w:val="18"/>
                              </w:rPr>
                              <w:t xml:space="preserve"> do )</w:t>
                            </w:r>
                          </w:p>
                          <w:p w14:paraId="163959D7" w14:textId="51C332AE"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Follow skill sheet to reinforce process and assure </w:t>
                            </w:r>
                            <w:proofErr w:type="gramStart"/>
                            <w:r>
                              <w:rPr>
                                <w:color w:val="17365D" w:themeColor="text2" w:themeShade="BF"/>
                                <w:sz w:val="18"/>
                                <w:szCs w:val="18"/>
                              </w:rPr>
                              <w:t>all  CPI’s</w:t>
                            </w:r>
                            <w:proofErr w:type="gramEnd"/>
                            <w:r>
                              <w:rPr>
                                <w:color w:val="17365D" w:themeColor="text2" w:themeShade="BF"/>
                                <w:sz w:val="18"/>
                                <w:szCs w:val="18"/>
                              </w:rPr>
                              <w:t xml:space="preserve"> are followed</w:t>
                            </w:r>
                            <w:r w:rsidRPr="00317BD8">
                              <w:rPr>
                                <w:color w:val="17365D" w:themeColor="text2" w:themeShade="BF"/>
                                <w:sz w:val="18"/>
                                <w:szCs w:val="18"/>
                              </w:rPr>
                              <w:t>.</w:t>
                            </w:r>
                            <w:r>
                              <w:rPr>
                                <w:color w:val="17365D" w:themeColor="text2" w:themeShade="BF"/>
                                <w:sz w:val="18"/>
                                <w:szCs w:val="18"/>
                              </w:rPr>
                              <w:t xml:space="preserve">  (We do)</w:t>
                            </w:r>
                          </w:p>
                          <w:p w14:paraId="6C006B6C" w14:textId="67260DD6"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If student is unsure of process use verbal cuing to reinforce process.</w:t>
                            </w:r>
                          </w:p>
                          <w:p w14:paraId="060FFF2C" w14:textId="342AE0D7"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When splint is applied and second CMS is assessed then use this time to debrief and offer reflection of the demonstrated processes.</w:t>
                            </w:r>
                          </w:p>
                          <w:p w14:paraId="2262678A" w14:textId="11F5023C" w:rsidR="003474BE" w:rsidRPr="00317BD8"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Use a second application to assess proficiency of skill objective  </w:t>
                            </w:r>
                            <w:proofErr w:type="gramStart"/>
                            <w:r>
                              <w:rPr>
                                <w:color w:val="17365D" w:themeColor="text2" w:themeShade="BF"/>
                                <w:sz w:val="18"/>
                                <w:szCs w:val="18"/>
                              </w:rPr>
                              <w:t>( You</w:t>
                            </w:r>
                            <w:proofErr w:type="gramEnd"/>
                            <w:r>
                              <w:rPr>
                                <w:color w:val="17365D" w:themeColor="text2" w:themeShade="BF"/>
                                <w:sz w:val="18"/>
                                <w:szCs w:val="18"/>
                              </w:rPr>
                              <w:t xml:space="preserve"> do)</w:t>
                            </w:r>
                          </w:p>
                          <w:p w14:paraId="7B13C1A9" w14:textId="77777777" w:rsidR="003474BE" w:rsidRPr="00E62C3E" w:rsidRDefault="003474BE">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6pt;margin-top:274.25pt;width:46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" fillcolor="white [3212]" strokecolor="black [3213]">
                <v:textbox>
                  <w:txbxContent>
                    <w:p w14:paraId="08D6098F" w14:textId="74CAF314" w:rsidR="003474BE" w:rsidRDefault="003474BE" w:rsidP="00765E20">
                      <w:pPr>
                        <w:pStyle w:val="ListParagraph"/>
                        <w:numPr>
                          <w:ilvl w:val="0"/>
                          <w:numId w:val="3"/>
                        </w:numPr>
                        <w:rPr>
                          <w:color w:val="17365D" w:themeColor="text2" w:themeShade="BF"/>
                          <w:sz w:val="18"/>
                          <w:szCs w:val="18"/>
                        </w:rPr>
                      </w:pPr>
                      <w:r w:rsidRPr="00317BD8">
                        <w:rPr>
                          <w:color w:val="17365D" w:themeColor="text2" w:themeShade="BF"/>
                          <w:sz w:val="18"/>
                          <w:szCs w:val="18"/>
                        </w:rPr>
                        <w:t>B</w:t>
                      </w:r>
                      <w:r>
                        <w:rPr>
                          <w:color w:val="17365D" w:themeColor="text2" w:themeShade="BF"/>
                          <w:sz w:val="18"/>
                          <w:szCs w:val="18"/>
                        </w:rPr>
                        <w:t>ased on group size and equipment available form teams of at least three to practice application of a quick splint. 1 patient 2 rescuers.</w:t>
                      </w:r>
                    </w:p>
                    <w:p w14:paraId="39EDB178" w14:textId="6EBE238E" w:rsidR="003474BE" w:rsidRPr="00317BD8"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Instructor demonstrated process for students.  </w:t>
                      </w:r>
                      <w:proofErr w:type="gramStart"/>
                      <w:r>
                        <w:rPr>
                          <w:color w:val="17365D" w:themeColor="text2" w:themeShade="BF"/>
                          <w:sz w:val="18"/>
                          <w:szCs w:val="18"/>
                        </w:rPr>
                        <w:t>( I</w:t>
                      </w:r>
                      <w:proofErr w:type="gramEnd"/>
                      <w:r>
                        <w:rPr>
                          <w:color w:val="17365D" w:themeColor="text2" w:themeShade="BF"/>
                          <w:sz w:val="18"/>
                          <w:szCs w:val="18"/>
                        </w:rPr>
                        <w:t xml:space="preserve"> do )</w:t>
                      </w:r>
                    </w:p>
                    <w:p w14:paraId="163959D7" w14:textId="51C332AE"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Follow skill sheet to reinforce process and assure </w:t>
                      </w:r>
                      <w:proofErr w:type="gramStart"/>
                      <w:r>
                        <w:rPr>
                          <w:color w:val="17365D" w:themeColor="text2" w:themeShade="BF"/>
                          <w:sz w:val="18"/>
                          <w:szCs w:val="18"/>
                        </w:rPr>
                        <w:t>all  CPI’s</w:t>
                      </w:r>
                      <w:proofErr w:type="gramEnd"/>
                      <w:r>
                        <w:rPr>
                          <w:color w:val="17365D" w:themeColor="text2" w:themeShade="BF"/>
                          <w:sz w:val="18"/>
                          <w:szCs w:val="18"/>
                        </w:rPr>
                        <w:t xml:space="preserve"> are followed</w:t>
                      </w:r>
                      <w:r w:rsidRPr="00317BD8">
                        <w:rPr>
                          <w:color w:val="17365D" w:themeColor="text2" w:themeShade="BF"/>
                          <w:sz w:val="18"/>
                          <w:szCs w:val="18"/>
                        </w:rPr>
                        <w:t>.</w:t>
                      </w:r>
                      <w:r>
                        <w:rPr>
                          <w:color w:val="17365D" w:themeColor="text2" w:themeShade="BF"/>
                          <w:sz w:val="18"/>
                          <w:szCs w:val="18"/>
                        </w:rPr>
                        <w:t xml:space="preserve">  (We do)</w:t>
                      </w:r>
                    </w:p>
                    <w:p w14:paraId="6C006B6C" w14:textId="67260DD6"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If student is unsure of process use verbal cuing to reinforce process.</w:t>
                      </w:r>
                    </w:p>
                    <w:p w14:paraId="060FFF2C" w14:textId="342AE0D7" w:rsidR="003474BE"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When splint is applied and second CMS is assessed then use this time to debrief and offer reflection of the demonstrated processes.</w:t>
                      </w:r>
                    </w:p>
                    <w:p w14:paraId="2262678A" w14:textId="11F5023C" w:rsidR="003474BE" w:rsidRPr="00317BD8" w:rsidRDefault="003474BE" w:rsidP="00765E20">
                      <w:pPr>
                        <w:pStyle w:val="ListParagraph"/>
                        <w:numPr>
                          <w:ilvl w:val="0"/>
                          <w:numId w:val="3"/>
                        </w:numPr>
                        <w:rPr>
                          <w:color w:val="17365D" w:themeColor="text2" w:themeShade="BF"/>
                          <w:sz w:val="18"/>
                          <w:szCs w:val="18"/>
                        </w:rPr>
                      </w:pPr>
                      <w:r>
                        <w:rPr>
                          <w:color w:val="17365D" w:themeColor="text2" w:themeShade="BF"/>
                          <w:sz w:val="18"/>
                          <w:szCs w:val="18"/>
                        </w:rPr>
                        <w:t xml:space="preserve">Use a second application to assess proficiency of skill objective  </w:t>
                      </w:r>
                      <w:proofErr w:type="gramStart"/>
                      <w:r>
                        <w:rPr>
                          <w:color w:val="17365D" w:themeColor="text2" w:themeShade="BF"/>
                          <w:sz w:val="18"/>
                          <w:szCs w:val="18"/>
                        </w:rPr>
                        <w:t>( You</w:t>
                      </w:r>
                      <w:proofErr w:type="gramEnd"/>
                      <w:r>
                        <w:rPr>
                          <w:color w:val="17365D" w:themeColor="text2" w:themeShade="BF"/>
                          <w:sz w:val="18"/>
                          <w:szCs w:val="18"/>
                        </w:rPr>
                        <w:t xml:space="preserve"> do)</w:t>
                      </w:r>
                    </w:p>
                    <w:p w14:paraId="7B13C1A9" w14:textId="77777777" w:rsidR="003474BE" w:rsidRPr="00E62C3E" w:rsidRDefault="003474BE">
                      <w:pPr>
                        <w:rPr>
                          <w:color w:val="17365D" w:themeColor="text2" w:themeShade="BF"/>
                        </w:rPr>
                      </w:pPr>
                    </w:p>
                  </w:txbxContent>
                </v:textbox>
                <w10:wrap type="square"/>
              </v:shape>
            </w:pict>
          </mc:Fallback>
        </mc:AlternateContent>
      </w:r>
      <w:r w:rsidR="00607F8F">
        <w:rPr>
          <w:noProof/>
        </w:rPr>
        <mc:AlternateContent>
          <mc:Choice Requires="wps">
            <w:drawing>
              <wp:anchor distT="0" distB="0" distL="114300" distR="114300" simplePos="0" relativeHeight="251661312" behindDoc="0" locked="0" layoutInCell="1" allowOverlap="1" wp14:anchorId="5DC5A4FF" wp14:editId="718A7989">
                <wp:simplePos x="0" y="0"/>
                <wp:positionH relativeFrom="column">
                  <wp:posOffset>457200</wp:posOffset>
                </wp:positionH>
                <wp:positionV relativeFrom="paragraph">
                  <wp:posOffset>2369820</wp:posOffset>
                </wp:positionV>
                <wp:extent cx="5943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DAB1D" w14:textId="52C94B5B" w:rsidR="003474BE" w:rsidRPr="00E62C3E" w:rsidRDefault="003474BE" w:rsidP="00860CF7">
                            <w:pPr>
                              <w:pStyle w:val="ListParagraph"/>
                              <w:numPr>
                                <w:ilvl w:val="0"/>
                                <w:numId w:val="2"/>
                              </w:numPr>
                              <w:rPr>
                                <w:color w:val="17365D" w:themeColor="text2" w:themeShade="BF"/>
                              </w:rPr>
                            </w:pPr>
                            <w:r w:rsidRPr="00E62C3E">
                              <w:rPr>
                                <w:color w:val="17365D" w:themeColor="text2" w:themeShade="BF"/>
                              </w:rPr>
                              <w:t xml:space="preserve">The student will </w:t>
                            </w:r>
                            <w:r>
                              <w:rPr>
                                <w:color w:val="17365D" w:themeColor="text2" w:themeShade="BF"/>
                              </w:rPr>
                              <w:t>apply a quick splint to secure a lower leg injury.</w:t>
                            </w:r>
                            <w:r w:rsidRPr="00E62C3E">
                              <w:rPr>
                                <w:color w:val="17365D" w:themeColor="text2" w:themeShade="BF"/>
                              </w:rPr>
                              <w:t xml:space="preserve"> </w:t>
                            </w:r>
                          </w:p>
                          <w:p w14:paraId="2942273D" w14:textId="77777777" w:rsidR="003474BE" w:rsidRPr="00E62C3E" w:rsidRDefault="003474BE">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6pt;margin-top:186.6pt;width:468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vkN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" filled="f" stroked="f">
                <v:textbox>
                  <w:txbxContent>
                    <w:p w14:paraId="4D0DAB1D" w14:textId="52C94B5B" w:rsidR="003474BE" w:rsidRPr="00E62C3E" w:rsidRDefault="003474BE" w:rsidP="00860CF7">
                      <w:pPr>
                        <w:pStyle w:val="ListParagraph"/>
                        <w:numPr>
                          <w:ilvl w:val="0"/>
                          <w:numId w:val="2"/>
                        </w:numPr>
                        <w:rPr>
                          <w:color w:val="17365D" w:themeColor="text2" w:themeShade="BF"/>
                        </w:rPr>
                      </w:pPr>
                      <w:r w:rsidRPr="00E62C3E">
                        <w:rPr>
                          <w:color w:val="17365D" w:themeColor="text2" w:themeShade="BF"/>
                        </w:rPr>
                        <w:t xml:space="preserve">The student will </w:t>
                      </w:r>
                      <w:r>
                        <w:rPr>
                          <w:color w:val="17365D" w:themeColor="text2" w:themeShade="BF"/>
                        </w:rPr>
                        <w:t>apply a quick splint to secure a lower leg injury.</w:t>
                      </w:r>
                      <w:r w:rsidRPr="00E62C3E">
                        <w:rPr>
                          <w:color w:val="17365D" w:themeColor="text2" w:themeShade="BF"/>
                        </w:rPr>
                        <w:t xml:space="preserve"> </w:t>
                      </w:r>
                    </w:p>
                    <w:p w14:paraId="2942273D" w14:textId="77777777" w:rsidR="003474BE" w:rsidRPr="00E62C3E" w:rsidRDefault="003474BE">
                      <w:pPr>
                        <w:rPr>
                          <w:color w:val="17365D" w:themeColor="text2" w:themeShade="BF"/>
                        </w:rPr>
                      </w:pPr>
                    </w:p>
                  </w:txbxContent>
                </v:textbox>
                <w10:wrap type="square"/>
              </v:shape>
            </w:pict>
          </mc:Fallback>
        </mc:AlternateContent>
      </w:r>
      <w:r w:rsidR="00607F8F">
        <w:rPr>
          <w:noProof/>
        </w:rPr>
        <mc:AlternateContent>
          <mc:Choice Requires="wps">
            <w:drawing>
              <wp:anchor distT="0" distB="0" distL="114300" distR="114300" simplePos="0" relativeHeight="251660288" behindDoc="0" locked="0" layoutInCell="1" allowOverlap="1" wp14:anchorId="7B895D3C" wp14:editId="19F3B3E5">
                <wp:simplePos x="0" y="0"/>
                <wp:positionH relativeFrom="column">
                  <wp:posOffset>457200</wp:posOffset>
                </wp:positionH>
                <wp:positionV relativeFrom="paragraph">
                  <wp:posOffset>998220</wp:posOffset>
                </wp:positionV>
                <wp:extent cx="5943600" cy="10591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84FA2" w14:textId="34343419" w:rsidR="003474BE" w:rsidRDefault="003474BE">
                            <w:r>
                              <w:rPr>
                                <w:color w:val="17365D" w:themeColor="text2" w:themeShade="BF"/>
                              </w:rPr>
                              <w:t>Share the visualization of a cold evening at your mountain with moderate wind.  The wind chill drops temperature by 10 degrees.  You arrive on scene to find a beginner skier in jeans no wind pants with a chief complaint of injured lower leg.  As</w:t>
                            </w:r>
                            <w:r w:rsidR="004C05BC">
                              <w:rPr>
                                <w:color w:val="17365D" w:themeColor="text2" w:themeShade="BF"/>
                              </w:rPr>
                              <w:t>k</w:t>
                            </w:r>
                            <w:r>
                              <w:rPr>
                                <w:color w:val="17365D" w:themeColor="text2" w:themeShade="BF"/>
                              </w:rPr>
                              <w:t xml:space="preserve"> the questions about what do you have to consider here?  Lead discussion to conclude you need to move quickly and secure the injury for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36pt;margin-top:78.6pt;width:468pt;height:8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4NtI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" filled="f" stroked="f">
                <v:textbox>
                  <w:txbxContent>
                    <w:p w14:paraId="79D84FA2" w14:textId="34343419" w:rsidR="003474BE" w:rsidRDefault="003474BE">
                      <w:r>
                        <w:rPr>
                          <w:color w:val="17365D" w:themeColor="text2" w:themeShade="BF"/>
                        </w:rPr>
                        <w:t>Share the visualization of a cold evening at your mountain with moderate wind.  The wind chill drops temperature by 10 degrees.  You arrive on scene to find a beginner skier in jeans no wind pants with a chief complaint of injured lower leg.  As</w:t>
                      </w:r>
                      <w:r w:rsidR="004C05BC">
                        <w:rPr>
                          <w:color w:val="17365D" w:themeColor="text2" w:themeShade="BF"/>
                        </w:rPr>
                        <w:t>k</w:t>
                      </w:r>
                      <w:r>
                        <w:rPr>
                          <w:color w:val="17365D" w:themeColor="text2" w:themeShade="BF"/>
                        </w:rPr>
                        <w:t xml:space="preserve"> the questions about what do you have to consider here?  Lead discussion to conclude you need to move quickly and secure the injury for transport.</w:t>
                      </w:r>
                    </w:p>
                  </w:txbxContent>
                </v:textbox>
                <w10:wrap type="square"/>
              </v:shape>
            </w:pict>
          </mc:Fallback>
        </mc:AlternateContent>
      </w:r>
      <w:r w:rsidR="007F5B1C">
        <w:rPr>
          <w:noProof/>
        </w:rPr>
        <mc:AlternateContent>
          <mc:Choice Requires="wps">
            <w:drawing>
              <wp:anchor distT="0" distB="0" distL="114300" distR="114300" simplePos="0" relativeHeight="251665408" behindDoc="0" locked="0" layoutInCell="1" allowOverlap="1" wp14:anchorId="6135FBE5" wp14:editId="6F0D6E8F">
                <wp:simplePos x="0" y="0"/>
                <wp:positionH relativeFrom="column">
                  <wp:posOffset>457200</wp:posOffset>
                </wp:positionH>
                <wp:positionV relativeFrom="paragraph">
                  <wp:posOffset>7856220</wp:posOffset>
                </wp:positionV>
                <wp:extent cx="5943600" cy="11430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1C4B0" w14:textId="2D346761" w:rsidR="003474BE" w:rsidRPr="000F07BB" w:rsidRDefault="003474BE" w:rsidP="000F07BB">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This lesson is intended to </w:t>
                            </w:r>
                            <w:r>
                              <w:rPr>
                                <w:color w:val="17365D" w:themeColor="text2" w:themeShade="BF"/>
                                <w:sz w:val="22"/>
                                <w:szCs w:val="22"/>
                              </w:rPr>
                              <w:t>address the skill of lower leg splinting</w:t>
                            </w:r>
                            <w:r w:rsidRPr="007F5B1C">
                              <w:rPr>
                                <w:color w:val="17365D" w:themeColor="text2" w:themeShade="BF"/>
                                <w:sz w:val="22"/>
                                <w:szCs w:val="22"/>
                              </w:rPr>
                              <w:t>.  By allowing students to learn in Mini Lesson format with smaller content mastery, the goal is to develop a strong foundation of learning that can be built upon.</w:t>
                            </w:r>
                          </w:p>
                          <w:p w14:paraId="25F386A8" w14:textId="564E1E6E" w:rsidR="003474BE" w:rsidRPr="007F5B1C" w:rsidRDefault="003474BE" w:rsidP="007F5B1C">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Instructors are encouraged to </w:t>
                            </w:r>
                            <w:r>
                              <w:rPr>
                                <w:color w:val="17365D" w:themeColor="text2" w:themeShade="BF"/>
                                <w:sz w:val="22"/>
                                <w:szCs w:val="22"/>
                              </w:rPr>
                              <w:t>self-</w:t>
                            </w:r>
                            <w:r w:rsidRPr="007F5B1C">
                              <w:rPr>
                                <w:color w:val="17365D" w:themeColor="text2" w:themeShade="BF"/>
                                <w:sz w:val="22"/>
                                <w:szCs w:val="22"/>
                              </w:rPr>
                              <w:t>reflect on the lesson and make modification to improve</w:t>
                            </w:r>
                            <w:r>
                              <w:rPr>
                                <w:color w:val="17365D" w:themeColor="text2" w:themeShade="BF"/>
                                <w:sz w:val="22"/>
                                <w:szCs w:val="22"/>
                              </w:rPr>
                              <w:t xml:space="preserve"> their instruction for</w:t>
                            </w:r>
                            <w:r w:rsidRPr="007F5B1C">
                              <w:rPr>
                                <w:color w:val="17365D" w:themeColor="text2" w:themeShade="BF"/>
                                <w:sz w:val="22"/>
                                <w:szCs w:val="22"/>
                              </w:rPr>
                              <w:t xml:space="preserve"> future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6pt;margin-top:618.6pt;width:46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" filled="f">
                <v:textbox>
                  <w:txbxContent>
                    <w:p w14:paraId="5251C4B0" w14:textId="2D346761" w:rsidR="003474BE" w:rsidRPr="000F07BB" w:rsidRDefault="003474BE" w:rsidP="000F07BB">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This lesson is intended to </w:t>
                      </w:r>
                      <w:r>
                        <w:rPr>
                          <w:color w:val="17365D" w:themeColor="text2" w:themeShade="BF"/>
                          <w:sz w:val="22"/>
                          <w:szCs w:val="22"/>
                        </w:rPr>
                        <w:t>address the skill of lower leg splinting</w:t>
                      </w:r>
                      <w:r w:rsidRPr="007F5B1C">
                        <w:rPr>
                          <w:color w:val="17365D" w:themeColor="text2" w:themeShade="BF"/>
                          <w:sz w:val="22"/>
                          <w:szCs w:val="22"/>
                        </w:rPr>
                        <w:t>.  By allowing students to learn in Mini Lesson format with smaller content mastery, the goal is to develop a strong foundation of learning that can be built upon.</w:t>
                      </w:r>
                    </w:p>
                    <w:p w14:paraId="25F386A8" w14:textId="564E1E6E" w:rsidR="003474BE" w:rsidRPr="007F5B1C" w:rsidRDefault="003474BE" w:rsidP="007F5B1C">
                      <w:pPr>
                        <w:pStyle w:val="ListParagraph"/>
                        <w:numPr>
                          <w:ilvl w:val="0"/>
                          <w:numId w:val="6"/>
                        </w:numPr>
                        <w:rPr>
                          <w:color w:val="17365D" w:themeColor="text2" w:themeShade="BF"/>
                          <w:sz w:val="22"/>
                          <w:szCs w:val="22"/>
                        </w:rPr>
                      </w:pPr>
                      <w:r w:rsidRPr="007F5B1C">
                        <w:rPr>
                          <w:color w:val="17365D" w:themeColor="text2" w:themeShade="BF"/>
                          <w:sz w:val="22"/>
                          <w:szCs w:val="22"/>
                        </w:rPr>
                        <w:t xml:space="preserve">Instructors are encouraged to </w:t>
                      </w:r>
                      <w:r>
                        <w:rPr>
                          <w:color w:val="17365D" w:themeColor="text2" w:themeShade="BF"/>
                          <w:sz w:val="22"/>
                          <w:szCs w:val="22"/>
                        </w:rPr>
                        <w:t>self-</w:t>
                      </w:r>
                      <w:r w:rsidRPr="007F5B1C">
                        <w:rPr>
                          <w:color w:val="17365D" w:themeColor="text2" w:themeShade="BF"/>
                          <w:sz w:val="22"/>
                          <w:szCs w:val="22"/>
                        </w:rPr>
                        <w:t>reflect on the lesson and make modification to improve</w:t>
                      </w:r>
                      <w:r>
                        <w:rPr>
                          <w:color w:val="17365D" w:themeColor="text2" w:themeShade="BF"/>
                          <w:sz w:val="22"/>
                          <w:szCs w:val="22"/>
                        </w:rPr>
                        <w:t xml:space="preserve"> their instruction for</w:t>
                      </w:r>
                      <w:r w:rsidRPr="007F5B1C">
                        <w:rPr>
                          <w:color w:val="17365D" w:themeColor="text2" w:themeShade="BF"/>
                          <w:sz w:val="22"/>
                          <w:szCs w:val="22"/>
                        </w:rPr>
                        <w:t xml:space="preserve"> future lessons.</w:t>
                      </w:r>
                    </w:p>
                  </w:txbxContent>
                </v:textbox>
                <w10:wrap type="square"/>
              </v:shape>
            </w:pict>
          </mc:Fallback>
        </mc:AlternateContent>
      </w:r>
      <w:r w:rsidR="007F5B1C">
        <w:rPr>
          <w:noProof/>
        </w:rPr>
        <mc:AlternateContent>
          <mc:Choice Requires="wps">
            <w:drawing>
              <wp:anchor distT="0" distB="0" distL="114300" distR="114300" simplePos="0" relativeHeight="251664384" behindDoc="0" locked="0" layoutInCell="1" allowOverlap="1" wp14:anchorId="71575324" wp14:editId="3E1D7B32">
                <wp:simplePos x="0" y="0"/>
                <wp:positionH relativeFrom="column">
                  <wp:posOffset>457200</wp:posOffset>
                </wp:positionH>
                <wp:positionV relativeFrom="paragraph">
                  <wp:posOffset>6317615</wp:posOffset>
                </wp:positionV>
                <wp:extent cx="5943600" cy="1226185"/>
                <wp:effectExtent l="0" t="0" r="25400" b="18415"/>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226185"/>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39E6B" w14:textId="232C0891" w:rsidR="003474BE" w:rsidRPr="00856ECD" w:rsidRDefault="003474BE" w:rsidP="00856ECD">
                            <w:pPr>
                              <w:pStyle w:val="ListParagraph"/>
                              <w:numPr>
                                <w:ilvl w:val="0"/>
                                <w:numId w:val="5"/>
                              </w:numPr>
                              <w:rPr>
                                <w:color w:val="17365D" w:themeColor="text2" w:themeShade="BF"/>
                                <w:sz w:val="20"/>
                                <w:szCs w:val="20"/>
                              </w:rPr>
                            </w:pPr>
                            <w:r>
                              <w:rPr>
                                <w:color w:val="17365D" w:themeColor="text2" w:themeShade="BF"/>
                                <w:sz w:val="20"/>
                                <w:szCs w:val="20"/>
                              </w:rPr>
                              <w:t>Upon completion of quick splint application stop the group and check in with performance. Ask students what their “take away” is and are there any suggestions they would share with the group.</w:t>
                            </w:r>
                          </w:p>
                          <w:p w14:paraId="11714AF6" w14:textId="77777777" w:rsidR="003474BE" w:rsidRPr="00856ECD" w:rsidRDefault="003474B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3474BE" w:rsidRDefault="003474B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3474BE" w:rsidRPr="00856ECD" w:rsidRDefault="003474BE"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6pt;margin-top:497.45pt;width:468pt;height:9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">
                <v:textbox>
                  <w:txbxContent>
                    <w:p w14:paraId="40D39E6B" w14:textId="232C0891" w:rsidR="003474BE" w:rsidRPr="00856ECD" w:rsidRDefault="003474BE" w:rsidP="00856ECD">
                      <w:pPr>
                        <w:pStyle w:val="ListParagraph"/>
                        <w:numPr>
                          <w:ilvl w:val="0"/>
                          <w:numId w:val="5"/>
                        </w:numPr>
                        <w:rPr>
                          <w:color w:val="17365D" w:themeColor="text2" w:themeShade="BF"/>
                          <w:sz w:val="20"/>
                          <w:szCs w:val="20"/>
                        </w:rPr>
                      </w:pPr>
                      <w:r>
                        <w:rPr>
                          <w:color w:val="17365D" w:themeColor="text2" w:themeShade="BF"/>
                          <w:sz w:val="20"/>
                          <w:szCs w:val="20"/>
                        </w:rPr>
                        <w:t>Upon completion of quick splint application stop the group and check in with performance. Ask students what their “take away” is and are there any suggestions they would share with the group.</w:t>
                      </w:r>
                    </w:p>
                    <w:p w14:paraId="11714AF6" w14:textId="77777777" w:rsidR="003474BE" w:rsidRPr="00856ECD" w:rsidRDefault="003474B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3474BE" w:rsidRDefault="003474BE"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3474BE" w:rsidRPr="00856ECD" w:rsidRDefault="003474BE"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v:textbox>
                <w10:wrap type="square"/>
              </v:shape>
            </w:pict>
          </mc:Fallback>
        </mc:AlternateContent>
      </w:r>
      <w:r w:rsidR="007F5B1C">
        <w:rPr>
          <w:noProof/>
        </w:rPr>
        <mc:AlternateContent>
          <mc:Choice Requires="wps">
            <w:drawing>
              <wp:anchor distT="0" distB="0" distL="114300" distR="114300" simplePos="0" relativeHeight="251663360" behindDoc="0" locked="0" layoutInCell="1" allowOverlap="1" wp14:anchorId="0C0C1565" wp14:editId="5E0BFA9C">
                <wp:simplePos x="0" y="0"/>
                <wp:positionH relativeFrom="column">
                  <wp:posOffset>457200</wp:posOffset>
                </wp:positionH>
                <wp:positionV relativeFrom="paragraph">
                  <wp:posOffset>4946015</wp:posOffset>
                </wp:positionV>
                <wp:extent cx="5943600" cy="1143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1EBB5" w14:textId="51BF68C4" w:rsidR="003474BE" w:rsidRPr="00E62C3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Structure of the lesson should follow the I do, We </w:t>
                            </w:r>
                            <w:r w:rsidRPr="00E62C3E">
                              <w:rPr>
                                <w:color w:val="17365D" w:themeColor="text2" w:themeShade="BF"/>
                                <w:sz w:val="20"/>
                                <w:szCs w:val="20"/>
                              </w:rPr>
                              <w:t>Do</w:t>
                            </w:r>
                            <w:r w:rsidR="004C05BC">
                              <w:rPr>
                                <w:color w:val="17365D" w:themeColor="text2" w:themeShade="BF"/>
                                <w:sz w:val="20"/>
                                <w:szCs w:val="20"/>
                              </w:rPr>
                              <w:t>,</w:t>
                            </w:r>
                            <w:bookmarkStart w:id="0" w:name="_GoBack"/>
                            <w:bookmarkEnd w:id="0"/>
                            <w:r w:rsidRPr="00E62C3E">
                              <w:rPr>
                                <w:color w:val="17365D" w:themeColor="text2" w:themeShade="BF"/>
                                <w:sz w:val="20"/>
                                <w:szCs w:val="20"/>
                              </w:rPr>
                              <w:t xml:space="preserve"> You do format discussed in Mini Lesson</w:t>
                            </w:r>
                          </w:p>
                          <w:p w14:paraId="47AC5ED0" w14:textId="77777777" w:rsidR="003474BE" w:rsidRPr="00E62C3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3474B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3474BE" w:rsidRPr="00E62C3E" w:rsidRDefault="003474BE"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6pt;margin-top:389.45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">
                <v:textbox>
                  <w:txbxContent>
                    <w:p w14:paraId="5FB1EBB5" w14:textId="51BF68C4" w:rsidR="003474BE" w:rsidRPr="00E62C3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Structure of the lesson should follow the I do, We </w:t>
                      </w:r>
                      <w:r w:rsidRPr="00E62C3E">
                        <w:rPr>
                          <w:color w:val="17365D" w:themeColor="text2" w:themeShade="BF"/>
                          <w:sz w:val="20"/>
                          <w:szCs w:val="20"/>
                        </w:rPr>
                        <w:t>Do</w:t>
                      </w:r>
                      <w:r w:rsidR="004C05BC">
                        <w:rPr>
                          <w:color w:val="17365D" w:themeColor="text2" w:themeShade="BF"/>
                          <w:sz w:val="20"/>
                          <w:szCs w:val="20"/>
                        </w:rPr>
                        <w:t>,</w:t>
                      </w:r>
                      <w:bookmarkStart w:id="1" w:name="_GoBack"/>
                      <w:bookmarkEnd w:id="1"/>
                      <w:r w:rsidRPr="00E62C3E">
                        <w:rPr>
                          <w:color w:val="17365D" w:themeColor="text2" w:themeShade="BF"/>
                          <w:sz w:val="20"/>
                          <w:szCs w:val="20"/>
                        </w:rPr>
                        <w:t xml:space="preserve"> You do format discussed in Mini Lesson</w:t>
                      </w:r>
                    </w:p>
                    <w:p w14:paraId="47AC5ED0" w14:textId="77777777" w:rsidR="003474BE" w:rsidRPr="00E62C3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3474BE" w:rsidRDefault="003474BE"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3474BE" w:rsidRPr="00E62C3E" w:rsidRDefault="003474BE"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v:textbox>
                <w10:wrap type="square"/>
              </v:shape>
            </w:pict>
          </mc:Fallback>
        </mc:AlternateContent>
      </w:r>
      <w:r w:rsidR="00856ECD">
        <w:rPr>
          <w:noProof/>
        </w:rPr>
        <w:drawing>
          <wp:anchor distT="0" distB="0" distL="114300" distR="114300" simplePos="0" relativeHeight="251658240" behindDoc="0" locked="0" layoutInCell="1" allowOverlap="1" wp14:anchorId="3E38F45D" wp14:editId="299FC662">
            <wp:simplePos x="0" y="0"/>
            <wp:positionH relativeFrom="column">
              <wp:posOffset>0</wp:posOffset>
            </wp:positionH>
            <wp:positionV relativeFrom="paragraph">
              <wp:posOffset>-83185</wp:posOffset>
            </wp:positionV>
            <wp:extent cx="6812280" cy="922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2280" cy="922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1D">
        <w:rPr>
          <w:noProof/>
        </w:rPr>
        <mc:AlternateContent>
          <mc:Choice Requires="wps">
            <w:drawing>
              <wp:anchor distT="0" distB="0" distL="114300" distR="114300" simplePos="0" relativeHeight="251659264" behindDoc="0" locked="0" layoutInCell="1" allowOverlap="1" wp14:anchorId="7E52F580" wp14:editId="4FA12E94">
                <wp:simplePos x="0" y="0"/>
                <wp:positionH relativeFrom="column">
                  <wp:posOffset>457200</wp:posOffset>
                </wp:positionH>
                <wp:positionV relativeFrom="paragraph">
                  <wp:posOffset>457200</wp:posOffset>
                </wp:positionV>
                <wp:extent cx="5715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D227E" w14:textId="7D0895BB" w:rsidR="003474BE" w:rsidRPr="0004621D" w:rsidRDefault="00FD10F1" w:rsidP="0004621D">
                            <w:pPr>
                              <w:jc w:val="center"/>
                              <w:rPr>
                                <w:color w:val="17365D" w:themeColor="text2" w:themeShade="BF"/>
                                <w:sz w:val="32"/>
                              </w:rPr>
                            </w:pPr>
                            <w:r>
                              <w:rPr>
                                <w:color w:val="17365D" w:themeColor="text2" w:themeShade="BF"/>
                                <w:sz w:val="32"/>
                              </w:rPr>
                              <w:t>Assessment- Lower leg injury-  Quick S</w:t>
                            </w:r>
                            <w:r w:rsidR="003474BE">
                              <w:rPr>
                                <w:color w:val="17365D" w:themeColor="text2" w:themeShade="BF"/>
                                <w:sz w:val="32"/>
                              </w:rPr>
                              <w:t>plint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6pt;margin-top:3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r2kcoCAAAO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" filled="f" stroked="f">
                <v:textbox>
                  <w:txbxContent>
                    <w:p w14:paraId="0B3D227E" w14:textId="7D0895BB" w:rsidR="003474BE" w:rsidRPr="0004621D" w:rsidRDefault="00FD10F1" w:rsidP="0004621D">
                      <w:pPr>
                        <w:jc w:val="center"/>
                        <w:rPr>
                          <w:color w:val="17365D" w:themeColor="text2" w:themeShade="BF"/>
                          <w:sz w:val="32"/>
                        </w:rPr>
                      </w:pPr>
                      <w:r>
                        <w:rPr>
                          <w:color w:val="17365D" w:themeColor="text2" w:themeShade="BF"/>
                          <w:sz w:val="32"/>
                        </w:rPr>
                        <w:t>Assessment- Lower leg injury-  Quick S</w:t>
                      </w:r>
                      <w:bookmarkStart w:id="1" w:name="_GoBack"/>
                      <w:bookmarkEnd w:id="1"/>
                      <w:r w:rsidR="003474BE">
                        <w:rPr>
                          <w:color w:val="17365D" w:themeColor="text2" w:themeShade="BF"/>
                          <w:sz w:val="32"/>
                        </w:rPr>
                        <w:t>plint</w:t>
                      </w:r>
                    </w:p>
                  </w:txbxContent>
                </v:textbox>
                <w10:wrap type="square"/>
              </v:shape>
            </w:pict>
          </mc:Fallback>
        </mc:AlternateContent>
      </w:r>
    </w:p>
    <w:sectPr w:rsidR="00C6109B" w:rsidSect="007F5B1C">
      <w:headerReference w:type="default" r:id="rId10"/>
      <w:pgSz w:w="12240" w:h="15840"/>
      <w:pgMar w:top="44" w:right="360" w:bottom="270" w:left="630" w:header="367" w:footer="6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424C" w14:textId="77777777" w:rsidR="003474BE" w:rsidRDefault="003474BE" w:rsidP="00856ECD">
      <w:r>
        <w:separator/>
      </w:r>
    </w:p>
  </w:endnote>
  <w:endnote w:type="continuationSeparator" w:id="0">
    <w:p w14:paraId="5D4D7955" w14:textId="77777777" w:rsidR="003474BE" w:rsidRDefault="003474BE" w:rsidP="008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C000" w14:textId="77777777" w:rsidR="003474BE" w:rsidRDefault="003474BE" w:rsidP="00856ECD">
      <w:r>
        <w:separator/>
      </w:r>
    </w:p>
  </w:footnote>
  <w:footnote w:type="continuationSeparator" w:id="0">
    <w:p w14:paraId="617B1739" w14:textId="77777777" w:rsidR="003474BE" w:rsidRDefault="003474BE" w:rsidP="00856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BC32" w14:textId="77777777" w:rsidR="003474BE" w:rsidRPr="007F5B1C" w:rsidRDefault="003474BE" w:rsidP="007F5B1C">
    <w:pPr>
      <w:pStyle w:val="Header"/>
      <w:jc w:val="right"/>
      <w:rPr>
        <w:sz w:val="20"/>
        <w:szCs w:val="20"/>
      </w:rPr>
    </w:pPr>
    <w:r>
      <w:tab/>
    </w:r>
    <w:proofErr w:type="spellStart"/>
    <w:proofErr w:type="gramStart"/>
    <w:r w:rsidRPr="007F5B1C">
      <w:rPr>
        <w:sz w:val="20"/>
        <w:szCs w:val="20"/>
      </w:rPr>
      <w:t>Powderfall</w:t>
    </w:r>
    <w:proofErr w:type="spellEnd"/>
    <w:r w:rsidRPr="007F5B1C">
      <w:rPr>
        <w:sz w:val="20"/>
        <w:szCs w:val="20"/>
      </w:rPr>
      <w:t xml:space="preserve">  2019</w:t>
    </w:r>
    <w:proofErr w:type="gramEnd"/>
  </w:p>
  <w:p w14:paraId="1422D71C" w14:textId="77777777" w:rsidR="003474BE" w:rsidRPr="007F5B1C" w:rsidRDefault="003474BE" w:rsidP="007F5B1C">
    <w:pPr>
      <w:pStyle w:val="Header"/>
      <w:jc w:val="right"/>
      <w:rPr>
        <w:sz w:val="20"/>
        <w:szCs w:val="20"/>
      </w:rPr>
    </w:pPr>
    <w:r w:rsidRPr="007F5B1C">
      <w:rPr>
        <w:sz w:val="20"/>
        <w:szCs w:val="20"/>
      </w:rPr>
      <w:t>OEC Teaching Tools</w:t>
    </w:r>
  </w:p>
  <w:p w14:paraId="17A3024C" w14:textId="77777777" w:rsidR="003474BE" w:rsidRPr="007F5B1C" w:rsidRDefault="003474BE" w:rsidP="007F5B1C">
    <w:pPr>
      <w:pStyle w:val="Header"/>
      <w:jc w:val="right"/>
      <w:rPr>
        <w:sz w:val="20"/>
        <w:szCs w:val="20"/>
      </w:rPr>
    </w:pPr>
    <w:r w:rsidRPr="007F5B1C">
      <w:rPr>
        <w:sz w:val="20"/>
        <w:szCs w:val="20"/>
      </w:rPr>
      <w:t xml:space="preserve"> Paula Knight</w:t>
    </w:r>
  </w:p>
  <w:p w14:paraId="639BEF21" w14:textId="77777777" w:rsidR="003474BE" w:rsidRDefault="003474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877"/>
    <w:multiLevelType w:val="hybridMultilevel"/>
    <w:tmpl w:val="9A1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236C6"/>
    <w:multiLevelType w:val="hybridMultilevel"/>
    <w:tmpl w:val="2D4C0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A6CEF"/>
    <w:multiLevelType w:val="hybridMultilevel"/>
    <w:tmpl w:val="A4828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06442"/>
    <w:multiLevelType w:val="hybridMultilevel"/>
    <w:tmpl w:val="215E9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43F4D"/>
    <w:multiLevelType w:val="hybridMultilevel"/>
    <w:tmpl w:val="49EE8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F2D49"/>
    <w:multiLevelType w:val="hybridMultilevel"/>
    <w:tmpl w:val="B3788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1D"/>
    <w:rsid w:val="0004621D"/>
    <w:rsid w:val="000C1815"/>
    <w:rsid w:val="000F07BB"/>
    <w:rsid w:val="00133217"/>
    <w:rsid w:val="002A6815"/>
    <w:rsid w:val="00311643"/>
    <w:rsid w:val="00317BD8"/>
    <w:rsid w:val="003474BE"/>
    <w:rsid w:val="004B3CCF"/>
    <w:rsid w:val="004C05BC"/>
    <w:rsid w:val="00607F8F"/>
    <w:rsid w:val="006D5B4B"/>
    <w:rsid w:val="00765E20"/>
    <w:rsid w:val="007F5B1C"/>
    <w:rsid w:val="00856ECD"/>
    <w:rsid w:val="00860CF7"/>
    <w:rsid w:val="00C6109B"/>
    <w:rsid w:val="00CB7310"/>
    <w:rsid w:val="00E62C3E"/>
    <w:rsid w:val="00FD1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241D-CF20-C643-A908-604DE9A1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Knight</dc:creator>
  <cp:keywords/>
  <dc:description/>
  <cp:lastModifiedBy>Paula Knight</cp:lastModifiedBy>
  <cp:revision>7</cp:revision>
  <cp:lastPrinted>2019-03-31T11:47:00Z</cp:lastPrinted>
  <dcterms:created xsi:type="dcterms:W3CDTF">2019-03-30T20:54:00Z</dcterms:created>
  <dcterms:modified xsi:type="dcterms:W3CDTF">2019-03-31T13:11:00Z</dcterms:modified>
</cp:coreProperties>
</file>